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8745F" w14:textId="1E9C14E1" w:rsidR="00F225AB" w:rsidRPr="00757ECA" w:rsidRDefault="00F225AB" w:rsidP="00F225AB">
      <w:pPr>
        <w:jc w:val="center"/>
        <w:rPr>
          <w:rFonts w:cstheme="minorHAnsi"/>
          <w:b/>
          <w:bCs/>
          <w:color w:val="000000" w:themeColor="text1"/>
          <w:sz w:val="32"/>
          <w:szCs w:val="32"/>
        </w:rPr>
      </w:pPr>
      <w:r w:rsidRPr="00757ECA">
        <w:rPr>
          <w:rFonts w:cstheme="minorHAnsi"/>
          <w:b/>
          <w:bCs/>
          <w:color w:val="000000" w:themeColor="text1"/>
          <w:sz w:val="32"/>
          <w:szCs w:val="32"/>
        </w:rPr>
        <w:t xml:space="preserve">The Green Gram </w:t>
      </w:r>
      <w:r w:rsidR="004E38BD" w:rsidRPr="00757ECA">
        <w:rPr>
          <w:rFonts w:cstheme="minorHAnsi"/>
          <w:b/>
          <w:bCs/>
          <w:color w:val="000000" w:themeColor="text1"/>
          <w:sz w:val="32"/>
          <w:szCs w:val="32"/>
        </w:rPr>
        <w:t xml:space="preserve">Community </w:t>
      </w:r>
      <w:r w:rsidRPr="00757ECA">
        <w:rPr>
          <w:rFonts w:cstheme="minorHAnsi"/>
          <w:b/>
          <w:bCs/>
          <w:color w:val="000000" w:themeColor="text1"/>
          <w:sz w:val="32"/>
          <w:szCs w:val="32"/>
        </w:rPr>
        <w:t>Refill Shop</w:t>
      </w:r>
    </w:p>
    <w:p w14:paraId="13154691" w14:textId="47655D16" w:rsidR="00F225AB" w:rsidRPr="00757ECA" w:rsidRDefault="00F225AB" w:rsidP="00F225AB">
      <w:pPr>
        <w:jc w:val="center"/>
        <w:rPr>
          <w:rFonts w:cstheme="minorHAnsi"/>
          <w:b/>
          <w:bCs/>
          <w:color w:val="000000" w:themeColor="text1"/>
          <w:sz w:val="32"/>
          <w:szCs w:val="32"/>
        </w:rPr>
      </w:pPr>
      <w:r w:rsidRPr="00757ECA">
        <w:rPr>
          <w:rFonts w:cstheme="minorHAnsi"/>
          <w:b/>
          <w:bCs/>
          <w:color w:val="000000" w:themeColor="text1"/>
          <w:sz w:val="32"/>
          <w:szCs w:val="32"/>
        </w:rPr>
        <w:t>Fire Safety Policy</w:t>
      </w:r>
    </w:p>
    <w:p w14:paraId="1A6E6E15" w14:textId="77777777" w:rsidR="00F225AB" w:rsidRPr="002C462A" w:rsidRDefault="00F225AB" w:rsidP="00F225AB">
      <w:pPr>
        <w:jc w:val="center"/>
        <w:rPr>
          <w:rFonts w:cstheme="minorHAnsi"/>
          <w:b/>
          <w:bCs/>
          <w:color w:val="000000" w:themeColor="text1"/>
          <w:sz w:val="40"/>
          <w:szCs w:val="40"/>
        </w:rPr>
      </w:pPr>
    </w:p>
    <w:p w14:paraId="3240EB4A" w14:textId="77777777" w:rsidR="00F225AB" w:rsidRPr="00F93BBF" w:rsidRDefault="00F225AB" w:rsidP="00F225AB">
      <w:pPr>
        <w:rPr>
          <w:rFonts w:cstheme="minorHAnsi"/>
          <w:b/>
          <w:bCs/>
          <w:sz w:val="28"/>
          <w:szCs w:val="28"/>
        </w:rPr>
      </w:pPr>
      <w:r w:rsidRPr="00F93BBF">
        <w:rPr>
          <w:rFonts w:cstheme="minorHAnsi"/>
          <w:b/>
          <w:bCs/>
          <w:sz w:val="28"/>
          <w:szCs w:val="28"/>
        </w:rPr>
        <w:t>Introduction</w:t>
      </w:r>
    </w:p>
    <w:p w14:paraId="32B6021B" w14:textId="289A0E9F" w:rsidR="004E38BD" w:rsidRPr="00757ECA" w:rsidRDefault="00F225AB" w:rsidP="00F225AB">
      <w:pPr>
        <w:rPr>
          <w:rFonts w:cstheme="minorHAnsi"/>
          <w:i/>
          <w:iCs/>
          <w:color w:val="EE0000"/>
        </w:rPr>
      </w:pPr>
      <w:r w:rsidRPr="002C462A">
        <w:rPr>
          <w:rFonts w:cstheme="minorHAnsi"/>
        </w:rPr>
        <w:t xml:space="preserve">This is the Fire </w:t>
      </w:r>
      <w:r w:rsidR="006603A7" w:rsidRPr="002C462A">
        <w:rPr>
          <w:rFonts w:cstheme="minorHAnsi"/>
        </w:rPr>
        <w:t>Safety P</w:t>
      </w:r>
      <w:r w:rsidRPr="002C462A">
        <w:rPr>
          <w:rFonts w:cstheme="minorHAnsi"/>
        </w:rPr>
        <w:t xml:space="preserve">olicy of The Green Gram </w:t>
      </w:r>
      <w:r w:rsidR="0070455F">
        <w:rPr>
          <w:rFonts w:cstheme="minorHAnsi"/>
        </w:rPr>
        <w:t xml:space="preserve">Community </w:t>
      </w:r>
      <w:r w:rsidRPr="002C462A">
        <w:rPr>
          <w:rFonts w:cstheme="minorHAnsi"/>
        </w:rPr>
        <w:t xml:space="preserve">Refill Shop (“The Green Gram”). </w:t>
      </w:r>
      <w:r w:rsidR="00965493" w:rsidRPr="002C462A">
        <w:rPr>
          <w:rFonts w:cstheme="minorHAnsi"/>
        </w:rPr>
        <w:t xml:space="preserve"> </w:t>
      </w:r>
      <w:r w:rsidR="00022F89" w:rsidRPr="002C462A">
        <w:rPr>
          <w:rFonts w:cstheme="minorHAnsi"/>
        </w:rPr>
        <w:t>Fire safe</w:t>
      </w:r>
      <w:r w:rsidR="0014518E" w:rsidRPr="002C462A">
        <w:rPr>
          <w:rFonts w:cstheme="minorHAnsi"/>
        </w:rPr>
        <w:t>ty</w:t>
      </w:r>
      <w:r w:rsidR="00AC6836" w:rsidRPr="002C462A">
        <w:rPr>
          <w:rFonts w:cstheme="minorHAnsi"/>
        </w:rPr>
        <w:t xml:space="preserve"> falls within the scope of the</w:t>
      </w:r>
      <w:r w:rsidR="008E36A9" w:rsidRPr="002C462A">
        <w:rPr>
          <w:rFonts w:cstheme="minorHAnsi"/>
        </w:rPr>
        <w:t xml:space="preserve"> Health and Safety Policy, and as such th</w:t>
      </w:r>
      <w:r w:rsidR="00FA0CAA" w:rsidRPr="002C462A">
        <w:rPr>
          <w:rFonts w:cstheme="minorHAnsi"/>
        </w:rPr>
        <w:t xml:space="preserve">is document should be </w:t>
      </w:r>
      <w:r w:rsidR="00CE744A" w:rsidRPr="002C462A">
        <w:rPr>
          <w:rFonts w:cstheme="minorHAnsi"/>
        </w:rPr>
        <w:t>read in</w:t>
      </w:r>
      <w:r w:rsidR="00022F89" w:rsidRPr="002C462A">
        <w:rPr>
          <w:rFonts w:cstheme="minorHAnsi"/>
        </w:rPr>
        <w:t xml:space="preserve"> conjunction with the Health </w:t>
      </w:r>
      <w:r w:rsidR="0070455F">
        <w:rPr>
          <w:rFonts w:cstheme="minorHAnsi"/>
        </w:rPr>
        <w:t>&amp;</w:t>
      </w:r>
      <w:r w:rsidR="00022F89" w:rsidRPr="002C462A">
        <w:rPr>
          <w:rFonts w:cstheme="minorHAnsi"/>
        </w:rPr>
        <w:t xml:space="preserve"> Safety Policy</w:t>
      </w:r>
      <w:r w:rsidR="00473B15">
        <w:rPr>
          <w:rFonts w:cstheme="minorHAnsi"/>
        </w:rPr>
        <w:t xml:space="preserve"> and </w:t>
      </w:r>
      <w:r w:rsidR="0070455F">
        <w:rPr>
          <w:rFonts w:cstheme="minorHAnsi"/>
        </w:rPr>
        <w:t xml:space="preserve">Safeguarding &amp; </w:t>
      </w:r>
      <w:r w:rsidR="00473B15">
        <w:rPr>
          <w:rFonts w:cstheme="minorHAnsi"/>
        </w:rPr>
        <w:t>Lone Working Policy</w:t>
      </w:r>
      <w:r w:rsidR="0070455F">
        <w:rPr>
          <w:rFonts w:cstheme="minorHAnsi"/>
        </w:rPr>
        <w:t>.</w:t>
      </w:r>
    </w:p>
    <w:p w14:paraId="34F2C069" w14:textId="3FBDB095" w:rsidR="00F225AB" w:rsidRPr="002C462A" w:rsidRDefault="00F225AB" w:rsidP="00F225AB">
      <w:pPr>
        <w:rPr>
          <w:rFonts w:cstheme="minorHAnsi"/>
        </w:rPr>
      </w:pPr>
      <w:r w:rsidRPr="002C462A">
        <w:rPr>
          <w:rFonts w:cstheme="minorHAnsi"/>
        </w:rPr>
        <w:t>The Green</w:t>
      </w:r>
      <w:r w:rsidR="004E38BD" w:rsidRPr="002C462A">
        <w:rPr>
          <w:rFonts w:cstheme="minorHAnsi"/>
        </w:rPr>
        <w:t xml:space="preserve"> </w:t>
      </w:r>
      <w:r w:rsidRPr="002C462A">
        <w:rPr>
          <w:rFonts w:cstheme="minorHAnsi"/>
        </w:rPr>
        <w:t xml:space="preserve">Gram recognises the </w:t>
      </w:r>
      <w:r w:rsidR="004E38BD" w:rsidRPr="002C462A">
        <w:rPr>
          <w:rFonts w:cstheme="minorHAnsi"/>
        </w:rPr>
        <w:t>obligation</w:t>
      </w:r>
      <w:r w:rsidRPr="002C462A">
        <w:rPr>
          <w:rFonts w:cstheme="minorHAnsi"/>
        </w:rPr>
        <w:t xml:space="preserve"> it has to its volunteers</w:t>
      </w:r>
      <w:r w:rsidR="004E38BD" w:rsidRPr="002C462A">
        <w:rPr>
          <w:rFonts w:cstheme="minorHAnsi"/>
        </w:rPr>
        <w:t xml:space="preserve"> and customers</w:t>
      </w:r>
      <w:r w:rsidRPr="002C462A">
        <w:rPr>
          <w:rFonts w:cstheme="minorHAnsi"/>
        </w:rPr>
        <w:t xml:space="preserve"> under the </w:t>
      </w:r>
      <w:r w:rsidRPr="002C462A">
        <w:rPr>
          <w:rFonts w:cstheme="minorHAnsi"/>
          <w:b/>
        </w:rPr>
        <w:t>Regulatory Reform (Fire Safety) Order 2005</w:t>
      </w:r>
      <w:r w:rsidR="00B24BDF" w:rsidRPr="002C462A">
        <w:rPr>
          <w:rFonts w:cstheme="minorHAnsi"/>
          <w:b/>
        </w:rPr>
        <w:t xml:space="preserve"> </w:t>
      </w:r>
      <w:r w:rsidR="00B24BDF" w:rsidRPr="002C462A">
        <w:rPr>
          <w:rFonts w:cstheme="minorHAnsi"/>
          <w:bCs/>
        </w:rPr>
        <w:t>(The Order)</w:t>
      </w:r>
      <w:r w:rsidRPr="002C462A">
        <w:rPr>
          <w:rFonts w:cstheme="minorHAnsi"/>
          <w:b/>
        </w:rPr>
        <w:t>.</w:t>
      </w:r>
      <w:r w:rsidR="002A7347" w:rsidRPr="002C462A">
        <w:rPr>
          <w:rFonts w:eastAsia="Times New Roman" w:cstheme="minorHAnsi"/>
          <w:snapToGrid w:val="0"/>
          <w:color w:val="000000"/>
          <w:kern w:val="28"/>
          <w:sz w:val="24"/>
          <w:szCs w:val="24"/>
          <w14:ligatures w14:val="none"/>
        </w:rPr>
        <w:t xml:space="preserve"> </w:t>
      </w:r>
      <w:r w:rsidR="004E38BD" w:rsidRPr="002C462A">
        <w:rPr>
          <w:rFonts w:cstheme="minorHAnsi"/>
          <w:bCs/>
        </w:rPr>
        <w:t xml:space="preserve"> This places</w:t>
      </w:r>
      <w:r w:rsidR="00B24BDF" w:rsidRPr="002C462A">
        <w:rPr>
          <w:rFonts w:cstheme="minorHAnsi"/>
          <w:bCs/>
        </w:rPr>
        <w:t xml:space="preserve"> a legal</w:t>
      </w:r>
      <w:r w:rsidR="004E38BD" w:rsidRPr="002C462A">
        <w:rPr>
          <w:rFonts w:cstheme="minorHAnsi"/>
          <w:bCs/>
        </w:rPr>
        <w:t xml:space="preserve"> </w:t>
      </w:r>
      <w:r w:rsidR="002A7347" w:rsidRPr="002C462A">
        <w:rPr>
          <w:rFonts w:cstheme="minorHAnsi"/>
          <w:bCs/>
        </w:rPr>
        <w:t xml:space="preserve">responsibility on those who are best placed to address fire safety and ensure that risks - which necessarily change over time - are kept under review. Under </w:t>
      </w:r>
      <w:r w:rsidR="00B24BDF" w:rsidRPr="002C462A">
        <w:rPr>
          <w:rFonts w:cstheme="minorHAnsi"/>
          <w:bCs/>
        </w:rPr>
        <w:t xml:space="preserve">The </w:t>
      </w:r>
      <w:r w:rsidR="002A7347" w:rsidRPr="002C462A">
        <w:rPr>
          <w:rFonts w:cstheme="minorHAnsi"/>
          <w:bCs/>
        </w:rPr>
        <w:t>Order a '</w:t>
      </w:r>
      <w:r w:rsidR="00FE4A8D" w:rsidRPr="002C462A">
        <w:rPr>
          <w:rFonts w:cstheme="minorHAnsi"/>
          <w:bCs/>
        </w:rPr>
        <w:t>R</w:t>
      </w:r>
      <w:r w:rsidR="002A7347" w:rsidRPr="002C462A">
        <w:rPr>
          <w:rFonts w:cstheme="minorHAnsi"/>
          <w:bCs/>
        </w:rPr>
        <w:t>esponsible</w:t>
      </w:r>
      <w:r w:rsidR="00FE4A8D" w:rsidRPr="002C462A">
        <w:rPr>
          <w:rFonts w:cstheme="minorHAnsi"/>
          <w:bCs/>
        </w:rPr>
        <w:t xml:space="preserve"> P</w:t>
      </w:r>
      <w:r w:rsidR="002A7347" w:rsidRPr="002C462A">
        <w:rPr>
          <w:rFonts w:cstheme="minorHAnsi"/>
          <w:bCs/>
        </w:rPr>
        <w:t xml:space="preserve">erson' (usually the owner, landlord, employer, or occupier of a business or industrial premises) must carry out a fire risk assessment. Responsible persons under the Order are </w:t>
      </w:r>
      <w:r w:rsidR="00B24BDF" w:rsidRPr="002C462A">
        <w:rPr>
          <w:rFonts w:cstheme="minorHAnsi"/>
          <w:bCs/>
        </w:rPr>
        <w:t xml:space="preserve">then </w:t>
      </w:r>
      <w:r w:rsidR="002A7347" w:rsidRPr="002C462A">
        <w:rPr>
          <w:rFonts w:cstheme="minorHAnsi"/>
          <w:bCs/>
        </w:rPr>
        <w:t>required, following a risk assessment, to implement appropriate fire safety measures to minimise the risk to life from fire; and to keep the</w:t>
      </w:r>
      <w:r w:rsidR="00B24BDF" w:rsidRPr="002C462A">
        <w:rPr>
          <w:rFonts w:cstheme="minorHAnsi"/>
          <w:bCs/>
        </w:rPr>
        <w:t xml:space="preserve"> risk</w:t>
      </w:r>
      <w:r w:rsidR="002A7347" w:rsidRPr="002C462A">
        <w:rPr>
          <w:rFonts w:cstheme="minorHAnsi"/>
          <w:bCs/>
        </w:rPr>
        <w:t xml:space="preserve"> assessment up to date.</w:t>
      </w:r>
    </w:p>
    <w:p w14:paraId="3843E16F" w14:textId="392FA1BC" w:rsidR="00B24BDF" w:rsidRPr="002C462A" w:rsidRDefault="00B24BDF" w:rsidP="00B24BDF">
      <w:pPr>
        <w:rPr>
          <w:rFonts w:cstheme="minorHAnsi"/>
          <w:bCs/>
        </w:rPr>
      </w:pPr>
      <w:r w:rsidRPr="002C462A">
        <w:rPr>
          <w:rFonts w:cstheme="minorHAnsi"/>
          <w:bCs/>
        </w:rPr>
        <w:t>Where a building has multiple occupiers, there may be more than one Responsible Person with regard to the The Order. Where this is the case, there is a legal requirement for Responsible Persons to work together to discharge the duties set out in The Order</w:t>
      </w:r>
      <w:r w:rsidR="0070455F">
        <w:rPr>
          <w:rFonts w:cstheme="minorHAnsi"/>
          <w:bCs/>
        </w:rPr>
        <w:t>.</w:t>
      </w:r>
    </w:p>
    <w:p w14:paraId="0361338C" w14:textId="56348EE2" w:rsidR="002A7347" w:rsidRPr="002C462A" w:rsidRDefault="004E38BD" w:rsidP="00F225AB">
      <w:pPr>
        <w:rPr>
          <w:rFonts w:cstheme="minorHAnsi"/>
          <w:bCs/>
        </w:rPr>
      </w:pPr>
      <w:r w:rsidRPr="002C462A">
        <w:rPr>
          <w:rFonts w:cstheme="minorHAnsi"/>
          <w:bCs/>
        </w:rPr>
        <w:t>In the case of The Green Gram, the Responsible Person</w:t>
      </w:r>
      <w:r w:rsidR="00B24BDF" w:rsidRPr="002C462A">
        <w:rPr>
          <w:rFonts w:cstheme="minorHAnsi"/>
          <w:bCs/>
        </w:rPr>
        <w:t xml:space="preserve"> designation</w:t>
      </w:r>
      <w:r w:rsidRPr="002C462A">
        <w:rPr>
          <w:rFonts w:cstheme="minorHAnsi"/>
          <w:bCs/>
        </w:rPr>
        <w:t xml:space="preserve"> is </w:t>
      </w:r>
      <w:r w:rsidR="00965493" w:rsidRPr="002C462A">
        <w:rPr>
          <w:rFonts w:cstheme="minorHAnsi"/>
          <w:bCs/>
        </w:rPr>
        <w:t>shared with</w:t>
      </w:r>
      <w:r w:rsidRPr="002C462A">
        <w:rPr>
          <w:rFonts w:cstheme="minorHAnsi"/>
          <w:bCs/>
        </w:rPr>
        <w:t xml:space="preserve"> the</w:t>
      </w:r>
      <w:r w:rsidR="00B24BDF" w:rsidRPr="002C462A">
        <w:rPr>
          <w:rFonts w:cstheme="minorHAnsi"/>
          <w:bCs/>
        </w:rPr>
        <w:t xml:space="preserve"> both the</w:t>
      </w:r>
      <w:r w:rsidRPr="002C462A">
        <w:rPr>
          <w:rFonts w:cstheme="minorHAnsi"/>
          <w:bCs/>
        </w:rPr>
        <w:t xml:space="preserve"> </w:t>
      </w:r>
      <w:r w:rsidR="00547C45" w:rsidRPr="002C462A">
        <w:rPr>
          <w:rFonts w:cstheme="minorHAnsi"/>
          <w:bCs/>
        </w:rPr>
        <w:t xml:space="preserve">Management </w:t>
      </w:r>
      <w:r w:rsidR="00965493" w:rsidRPr="002C462A">
        <w:rPr>
          <w:rFonts w:cstheme="minorHAnsi"/>
          <w:bCs/>
        </w:rPr>
        <w:t>Committee</w:t>
      </w:r>
      <w:r w:rsidRPr="002C462A">
        <w:rPr>
          <w:rFonts w:cstheme="minorHAnsi"/>
          <w:bCs/>
        </w:rPr>
        <w:t xml:space="preserve">, delegated to the Business </w:t>
      </w:r>
      <w:r w:rsidR="00B24BDF" w:rsidRPr="002C462A">
        <w:rPr>
          <w:rFonts w:cstheme="minorHAnsi"/>
          <w:bCs/>
        </w:rPr>
        <w:t>Manager</w:t>
      </w:r>
      <w:r w:rsidRPr="002C462A">
        <w:rPr>
          <w:rFonts w:cstheme="minorHAnsi"/>
          <w:bCs/>
        </w:rPr>
        <w:t>, and the Landlord</w:t>
      </w:r>
      <w:r w:rsidR="00B24BDF" w:rsidRPr="002C462A">
        <w:rPr>
          <w:rFonts w:cstheme="minorHAnsi"/>
          <w:bCs/>
        </w:rPr>
        <w:t xml:space="preserve"> of the building</w:t>
      </w:r>
      <w:r w:rsidR="0070455F">
        <w:rPr>
          <w:rFonts w:cstheme="minorHAnsi"/>
          <w:bCs/>
        </w:rPr>
        <w:t xml:space="preserve"> (Daniel &amp; Hannah Baggott). </w:t>
      </w:r>
      <w:r w:rsidR="00CF74D4" w:rsidRPr="002C462A">
        <w:rPr>
          <w:rFonts w:cstheme="minorHAnsi"/>
          <w:bCs/>
        </w:rPr>
        <w:t>An additional consideration for fire safety is the mixed occupancy, ie  residential units adjacent to and above the shop premises within the same building.</w:t>
      </w:r>
    </w:p>
    <w:p w14:paraId="4E3D4836" w14:textId="77777777" w:rsidR="00547C45" w:rsidRPr="002C462A" w:rsidRDefault="00547C45" w:rsidP="00F225AB">
      <w:pPr>
        <w:rPr>
          <w:rFonts w:cstheme="minorHAnsi"/>
        </w:rPr>
      </w:pPr>
    </w:p>
    <w:p w14:paraId="10B18F72" w14:textId="197F9329" w:rsidR="00F225AB" w:rsidRPr="00F93BBF" w:rsidRDefault="00F225AB" w:rsidP="003410E3">
      <w:pPr>
        <w:pStyle w:val="ListParagraph"/>
        <w:numPr>
          <w:ilvl w:val="0"/>
          <w:numId w:val="9"/>
        </w:numPr>
        <w:rPr>
          <w:rFonts w:cstheme="minorHAnsi"/>
          <w:b/>
          <w:bCs/>
          <w:sz w:val="28"/>
          <w:szCs w:val="28"/>
        </w:rPr>
      </w:pPr>
      <w:r w:rsidRPr="00F93BBF">
        <w:rPr>
          <w:rFonts w:cstheme="minorHAnsi"/>
          <w:b/>
          <w:bCs/>
          <w:sz w:val="28"/>
          <w:szCs w:val="28"/>
        </w:rPr>
        <w:t>Statement of intent</w:t>
      </w:r>
    </w:p>
    <w:p w14:paraId="43B64980" w14:textId="265AB836" w:rsidR="002A7347" w:rsidRPr="002C462A" w:rsidRDefault="007F4E1C" w:rsidP="00F225AB">
      <w:pPr>
        <w:rPr>
          <w:rFonts w:cstheme="minorHAnsi"/>
        </w:rPr>
      </w:pPr>
      <w:r w:rsidRPr="002C462A">
        <w:rPr>
          <w:rFonts w:cstheme="minorHAnsi"/>
        </w:rPr>
        <w:t xml:space="preserve">The Green Gram </w:t>
      </w:r>
      <w:r w:rsidR="0023362E" w:rsidRPr="002C462A">
        <w:rPr>
          <w:rFonts w:cstheme="minorHAnsi"/>
        </w:rPr>
        <w:t>will comply</w:t>
      </w:r>
      <w:r w:rsidRPr="002C462A">
        <w:rPr>
          <w:rFonts w:cstheme="minorHAnsi"/>
        </w:rPr>
        <w:t xml:space="preserve"> with all aspects</w:t>
      </w:r>
      <w:r w:rsidR="00C852C4" w:rsidRPr="002C462A">
        <w:rPr>
          <w:rFonts w:cstheme="minorHAnsi"/>
        </w:rPr>
        <w:t xml:space="preserve"> of </w:t>
      </w:r>
      <w:r w:rsidR="00A158BF" w:rsidRPr="002C462A">
        <w:rPr>
          <w:rFonts w:cstheme="minorHAnsi"/>
        </w:rPr>
        <w:t>relevant legislation</w:t>
      </w:r>
      <w:r w:rsidR="0070455F">
        <w:rPr>
          <w:rFonts w:cstheme="minorHAnsi"/>
        </w:rPr>
        <w:t xml:space="preserve">. </w:t>
      </w:r>
      <w:r w:rsidR="00965493" w:rsidRPr="002C462A">
        <w:rPr>
          <w:rFonts w:cstheme="minorHAnsi"/>
        </w:rPr>
        <w:t>Under The Order</w:t>
      </w:r>
      <w:r w:rsidR="007938DC" w:rsidRPr="002C462A">
        <w:rPr>
          <w:rFonts w:cstheme="minorHAnsi"/>
        </w:rPr>
        <w:t>,</w:t>
      </w:r>
      <w:r w:rsidR="00965493" w:rsidRPr="002C462A">
        <w:rPr>
          <w:rFonts w:cstheme="minorHAnsi"/>
        </w:rPr>
        <w:t xml:space="preserve"> </w:t>
      </w:r>
      <w:r w:rsidR="002A7347" w:rsidRPr="002C462A">
        <w:rPr>
          <w:rFonts w:cstheme="minorHAnsi"/>
        </w:rPr>
        <w:t>The Green Gram must</w:t>
      </w:r>
      <w:r w:rsidR="0070455F">
        <w:rPr>
          <w:rFonts w:cstheme="minorHAnsi"/>
        </w:rPr>
        <w:t>:</w:t>
      </w:r>
    </w:p>
    <w:p w14:paraId="473CA159" w14:textId="51A39D55" w:rsidR="002A7347" w:rsidRPr="002C462A" w:rsidRDefault="002A7347" w:rsidP="0070455F">
      <w:pPr>
        <w:pStyle w:val="ListParagraph"/>
        <w:numPr>
          <w:ilvl w:val="0"/>
          <w:numId w:val="29"/>
        </w:numPr>
        <w:rPr>
          <w:rFonts w:cstheme="minorHAnsi"/>
        </w:rPr>
      </w:pPr>
      <w:r w:rsidRPr="002C462A">
        <w:rPr>
          <w:rFonts w:cstheme="minorHAnsi"/>
        </w:rPr>
        <w:t xml:space="preserve">Carry out a fire risk assessment of the workplace, taking into </w:t>
      </w:r>
      <w:r w:rsidR="00547C45" w:rsidRPr="002C462A">
        <w:rPr>
          <w:rFonts w:cstheme="minorHAnsi"/>
        </w:rPr>
        <w:t xml:space="preserve">consideration volunteers, customers </w:t>
      </w:r>
      <w:r w:rsidRPr="002C462A">
        <w:rPr>
          <w:rFonts w:cstheme="minorHAnsi"/>
        </w:rPr>
        <w:t>and all other people who may be affected by a fire in th</w:t>
      </w:r>
      <w:r w:rsidR="00547C45" w:rsidRPr="002C462A">
        <w:rPr>
          <w:rFonts w:cstheme="minorHAnsi"/>
        </w:rPr>
        <w:t xml:space="preserve">e shop such as delivery drivers </w:t>
      </w:r>
      <w:r w:rsidR="00965493" w:rsidRPr="002C462A">
        <w:rPr>
          <w:rFonts w:cstheme="minorHAnsi"/>
        </w:rPr>
        <w:t>and contractors</w:t>
      </w:r>
      <w:r w:rsidR="00547C45" w:rsidRPr="002C462A">
        <w:rPr>
          <w:rFonts w:cstheme="minorHAnsi"/>
        </w:rPr>
        <w:t xml:space="preserve"> </w:t>
      </w:r>
      <w:r w:rsidRPr="002C462A">
        <w:rPr>
          <w:rFonts w:cstheme="minorHAnsi"/>
        </w:rPr>
        <w:t>and</w:t>
      </w:r>
      <w:r w:rsidR="00965493" w:rsidRPr="002C462A">
        <w:rPr>
          <w:rFonts w:cstheme="minorHAnsi"/>
        </w:rPr>
        <w:t xml:space="preserve"> </w:t>
      </w:r>
      <w:r w:rsidRPr="002C462A">
        <w:rPr>
          <w:rFonts w:cstheme="minorHAnsi"/>
        </w:rPr>
        <w:t xml:space="preserve">make adequate provision for any </w:t>
      </w:r>
      <w:r w:rsidR="004E38BD" w:rsidRPr="002C462A">
        <w:rPr>
          <w:rFonts w:cstheme="minorHAnsi"/>
        </w:rPr>
        <w:t xml:space="preserve">volunteers and customers </w:t>
      </w:r>
      <w:r w:rsidRPr="002C462A">
        <w:rPr>
          <w:rFonts w:cstheme="minorHAnsi"/>
        </w:rPr>
        <w:t xml:space="preserve">with </w:t>
      </w:r>
      <w:r w:rsidR="004E38BD" w:rsidRPr="002C462A">
        <w:rPr>
          <w:rFonts w:cstheme="minorHAnsi"/>
        </w:rPr>
        <w:t>additional</w:t>
      </w:r>
      <w:r w:rsidRPr="002C462A">
        <w:rPr>
          <w:rFonts w:cstheme="minorHAnsi"/>
        </w:rPr>
        <w:t xml:space="preserve"> needs who use, or may be present in the premises;</w:t>
      </w:r>
    </w:p>
    <w:p w14:paraId="248AC10D" w14:textId="0159C544" w:rsidR="002A7347" w:rsidRPr="002C462A" w:rsidRDefault="002A7347" w:rsidP="0070455F">
      <w:pPr>
        <w:pStyle w:val="ListParagraph"/>
        <w:numPr>
          <w:ilvl w:val="0"/>
          <w:numId w:val="29"/>
        </w:numPr>
        <w:rPr>
          <w:rFonts w:cstheme="minorHAnsi"/>
        </w:rPr>
      </w:pPr>
      <w:r w:rsidRPr="002C462A">
        <w:rPr>
          <w:rFonts w:cstheme="minorHAnsi"/>
        </w:rPr>
        <w:t>Identify the significant findings of the risk assessment and the details of anyone who might be especially at risk in case of fire and keep a written record of th</w:t>
      </w:r>
      <w:r w:rsidR="004E38BD" w:rsidRPr="002C462A">
        <w:rPr>
          <w:rFonts w:cstheme="minorHAnsi"/>
        </w:rPr>
        <w:t xml:space="preserve">ese risk assessments and </w:t>
      </w:r>
      <w:r w:rsidR="00547C45" w:rsidRPr="002C462A">
        <w:rPr>
          <w:rFonts w:cstheme="minorHAnsi"/>
        </w:rPr>
        <w:t xml:space="preserve">mitigation </w:t>
      </w:r>
      <w:r w:rsidR="004E38BD" w:rsidRPr="002C462A">
        <w:rPr>
          <w:rFonts w:cstheme="minorHAnsi"/>
        </w:rPr>
        <w:t>plans</w:t>
      </w:r>
      <w:r w:rsidR="0070455F">
        <w:rPr>
          <w:rFonts w:cstheme="minorHAnsi"/>
        </w:rPr>
        <w:t>;</w:t>
      </w:r>
    </w:p>
    <w:p w14:paraId="3DD23DAE" w14:textId="3AED6181" w:rsidR="002A7347" w:rsidRPr="002C462A" w:rsidRDefault="002A7347" w:rsidP="0070455F">
      <w:pPr>
        <w:pStyle w:val="ListParagraph"/>
        <w:numPr>
          <w:ilvl w:val="0"/>
          <w:numId w:val="29"/>
        </w:numPr>
        <w:rPr>
          <w:rFonts w:cstheme="minorHAnsi"/>
        </w:rPr>
      </w:pPr>
      <w:r w:rsidRPr="002C462A">
        <w:rPr>
          <w:rFonts w:cstheme="minorHAnsi"/>
        </w:rPr>
        <w:t>Provide and maintain such fire precautions as are necessary to safeguard those who use the workplace</w:t>
      </w:r>
      <w:r w:rsidR="0070455F">
        <w:rPr>
          <w:rFonts w:cstheme="minorHAnsi"/>
        </w:rPr>
        <w:t>;</w:t>
      </w:r>
    </w:p>
    <w:p w14:paraId="033A3E2D" w14:textId="26F2F0DD" w:rsidR="002A7347" w:rsidRPr="002C462A" w:rsidRDefault="002A7347" w:rsidP="0070455F">
      <w:pPr>
        <w:pStyle w:val="ListParagraph"/>
        <w:numPr>
          <w:ilvl w:val="0"/>
          <w:numId w:val="29"/>
        </w:numPr>
        <w:rPr>
          <w:rFonts w:cstheme="minorHAnsi"/>
        </w:rPr>
      </w:pPr>
      <w:r w:rsidRPr="002C462A">
        <w:rPr>
          <w:rFonts w:cstheme="minorHAnsi"/>
        </w:rPr>
        <w:t>Provide information, instruction and training to</w:t>
      </w:r>
      <w:r w:rsidR="00547C45" w:rsidRPr="002C462A">
        <w:rPr>
          <w:rFonts w:cstheme="minorHAnsi"/>
        </w:rPr>
        <w:t xml:space="preserve"> volunteers</w:t>
      </w:r>
      <w:r w:rsidRPr="002C462A">
        <w:rPr>
          <w:rFonts w:cstheme="minorHAnsi"/>
        </w:rPr>
        <w:t xml:space="preserve"> about the fire precautions in the </w:t>
      </w:r>
      <w:r w:rsidR="00965493" w:rsidRPr="002C462A">
        <w:rPr>
          <w:rFonts w:cstheme="minorHAnsi"/>
        </w:rPr>
        <w:t>workplace</w:t>
      </w:r>
      <w:r w:rsidR="008E36A9" w:rsidRPr="002C462A">
        <w:rPr>
          <w:rFonts w:cstheme="minorHAnsi"/>
        </w:rPr>
        <w:t>, including what to do in the event of a fire and safe evacuation routes</w:t>
      </w:r>
      <w:r w:rsidR="0070455F">
        <w:rPr>
          <w:rFonts w:cstheme="minorHAnsi"/>
        </w:rPr>
        <w:t>.</w:t>
      </w:r>
    </w:p>
    <w:p w14:paraId="1D0D7C24" w14:textId="77777777" w:rsidR="002A7347" w:rsidRPr="002C462A" w:rsidRDefault="002A7347" w:rsidP="00F225AB">
      <w:pPr>
        <w:rPr>
          <w:rFonts w:cstheme="minorHAnsi"/>
        </w:rPr>
      </w:pPr>
    </w:p>
    <w:p w14:paraId="37D28861" w14:textId="77777777" w:rsidR="002A7347" w:rsidRPr="002C462A" w:rsidRDefault="002A7347" w:rsidP="002A7347">
      <w:pPr>
        <w:rPr>
          <w:rFonts w:cstheme="minorHAnsi"/>
          <w:b/>
        </w:rPr>
      </w:pPr>
    </w:p>
    <w:p w14:paraId="0A378141" w14:textId="3D219E9C" w:rsidR="00F225AB" w:rsidRPr="00F93BBF" w:rsidRDefault="00F225AB" w:rsidP="00946BC2">
      <w:pPr>
        <w:pStyle w:val="ListParagraph"/>
        <w:numPr>
          <w:ilvl w:val="0"/>
          <w:numId w:val="9"/>
        </w:numPr>
        <w:rPr>
          <w:rFonts w:cstheme="minorHAnsi"/>
          <w:b/>
          <w:bCs/>
          <w:sz w:val="28"/>
          <w:szCs w:val="28"/>
        </w:rPr>
      </w:pPr>
      <w:r w:rsidRPr="00F93BBF">
        <w:rPr>
          <w:rFonts w:cstheme="minorHAnsi"/>
          <w:b/>
          <w:bCs/>
          <w:sz w:val="28"/>
          <w:szCs w:val="28"/>
        </w:rPr>
        <w:t>Responsibility</w:t>
      </w:r>
    </w:p>
    <w:p w14:paraId="6010503A" w14:textId="238EBE89" w:rsidR="00F225AB" w:rsidRPr="002C462A" w:rsidRDefault="00F225AB" w:rsidP="00946BC2">
      <w:pPr>
        <w:ind w:left="360"/>
        <w:rPr>
          <w:rFonts w:cstheme="minorHAnsi"/>
        </w:rPr>
      </w:pPr>
      <w:r w:rsidRPr="002C462A">
        <w:rPr>
          <w:rFonts w:cstheme="minorHAnsi"/>
        </w:rPr>
        <w:t>Overall and final responsibility for</w:t>
      </w:r>
      <w:r w:rsidR="002A7347" w:rsidRPr="002C462A">
        <w:rPr>
          <w:rFonts w:cstheme="minorHAnsi"/>
        </w:rPr>
        <w:t xml:space="preserve"> fire </w:t>
      </w:r>
      <w:r w:rsidRPr="002C462A">
        <w:rPr>
          <w:rFonts w:cstheme="minorHAnsi"/>
        </w:rPr>
        <w:t xml:space="preserve">safety for all volunteers and </w:t>
      </w:r>
      <w:r w:rsidR="008E36A9" w:rsidRPr="002C462A">
        <w:rPr>
          <w:rFonts w:cstheme="minorHAnsi"/>
        </w:rPr>
        <w:t>users within</w:t>
      </w:r>
      <w:r w:rsidRPr="002C462A">
        <w:rPr>
          <w:rFonts w:cstheme="minorHAnsi"/>
        </w:rPr>
        <w:t xml:space="preserve"> </w:t>
      </w:r>
      <w:r w:rsidR="00756E59" w:rsidRPr="002C462A">
        <w:rPr>
          <w:rFonts w:cstheme="minorHAnsi"/>
        </w:rPr>
        <w:t>the shop</w:t>
      </w:r>
      <w:r w:rsidRPr="002C462A">
        <w:rPr>
          <w:rFonts w:cstheme="minorHAnsi"/>
        </w:rPr>
        <w:t xml:space="preserve"> lies with the Management</w:t>
      </w:r>
      <w:r w:rsidR="008E36A9" w:rsidRPr="002C462A">
        <w:rPr>
          <w:rFonts w:cstheme="minorHAnsi"/>
        </w:rPr>
        <w:t xml:space="preserve"> Committee </w:t>
      </w:r>
      <w:r w:rsidRPr="002C462A">
        <w:rPr>
          <w:rFonts w:cstheme="minorHAnsi"/>
        </w:rPr>
        <w:t xml:space="preserve">but will be delegated to the </w:t>
      </w:r>
      <w:r w:rsidR="00756E59" w:rsidRPr="002C462A">
        <w:rPr>
          <w:rFonts w:cstheme="minorHAnsi"/>
        </w:rPr>
        <w:t>Business Manager</w:t>
      </w:r>
      <w:r w:rsidRPr="002C462A">
        <w:rPr>
          <w:rFonts w:cstheme="minorHAnsi"/>
        </w:rPr>
        <w:t>. Th</w:t>
      </w:r>
      <w:r w:rsidR="008E36A9" w:rsidRPr="002C462A">
        <w:rPr>
          <w:rFonts w:cstheme="minorHAnsi"/>
        </w:rPr>
        <w:t>e Business Manager will be</w:t>
      </w:r>
      <w:r w:rsidRPr="002C462A">
        <w:rPr>
          <w:rFonts w:cstheme="minorHAnsi"/>
        </w:rPr>
        <w:t xml:space="preserve"> responsible for ensuring that this policy is upheld and report</w:t>
      </w:r>
      <w:r w:rsidR="00756E59" w:rsidRPr="002C462A">
        <w:rPr>
          <w:rFonts w:cstheme="minorHAnsi"/>
        </w:rPr>
        <w:t xml:space="preserve"> back</w:t>
      </w:r>
      <w:r w:rsidR="008E36A9" w:rsidRPr="002C462A">
        <w:rPr>
          <w:rFonts w:cstheme="minorHAnsi"/>
        </w:rPr>
        <w:t xml:space="preserve"> </w:t>
      </w:r>
      <w:r w:rsidR="00756E59" w:rsidRPr="002C462A">
        <w:rPr>
          <w:rFonts w:cstheme="minorHAnsi"/>
        </w:rPr>
        <w:t xml:space="preserve">to the </w:t>
      </w:r>
      <w:r w:rsidRPr="002C462A">
        <w:rPr>
          <w:rFonts w:cstheme="minorHAnsi"/>
        </w:rPr>
        <w:t>Management committe</w:t>
      </w:r>
      <w:r w:rsidR="00756E59" w:rsidRPr="002C462A">
        <w:rPr>
          <w:rFonts w:cstheme="minorHAnsi"/>
        </w:rPr>
        <w:t>e</w:t>
      </w:r>
      <w:r w:rsidRPr="002C462A">
        <w:rPr>
          <w:rFonts w:cstheme="minorHAnsi"/>
        </w:rPr>
        <w:t>.</w:t>
      </w:r>
    </w:p>
    <w:p w14:paraId="04339A64" w14:textId="77777777" w:rsidR="00846D28" w:rsidRPr="002C462A" w:rsidRDefault="00846D28" w:rsidP="00846D28">
      <w:pPr>
        <w:pStyle w:val="ListParagraph"/>
        <w:rPr>
          <w:rFonts w:cstheme="minorHAnsi"/>
        </w:rPr>
      </w:pPr>
    </w:p>
    <w:p w14:paraId="4F1B0EC3" w14:textId="7812596F" w:rsidR="00F225AB" w:rsidRPr="002C462A" w:rsidRDefault="00F225AB" w:rsidP="00A5664F">
      <w:pPr>
        <w:pStyle w:val="ListParagraph"/>
        <w:numPr>
          <w:ilvl w:val="0"/>
          <w:numId w:val="18"/>
        </w:numPr>
        <w:rPr>
          <w:rFonts w:cstheme="minorHAnsi"/>
        </w:rPr>
      </w:pPr>
      <w:r w:rsidRPr="002C462A">
        <w:rPr>
          <w:rFonts w:cstheme="minorHAnsi"/>
        </w:rPr>
        <w:lastRenderedPageBreak/>
        <w:t xml:space="preserve">The </w:t>
      </w:r>
      <w:r w:rsidR="008E36A9" w:rsidRPr="002C462A">
        <w:rPr>
          <w:rFonts w:cstheme="minorHAnsi"/>
        </w:rPr>
        <w:t>R</w:t>
      </w:r>
      <w:r w:rsidRPr="002C462A">
        <w:rPr>
          <w:rFonts w:cstheme="minorHAnsi"/>
        </w:rPr>
        <w:t xml:space="preserve">esponsible </w:t>
      </w:r>
      <w:r w:rsidR="008E36A9" w:rsidRPr="002C462A">
        <w:rPr>
          <w:rFonts w:cstheme="minorHAnsi"/>
        </w:rPr>
        <w:t>P</w:t>
      </w:r>
      <w:r w:rsidRPr="002C462A">
        <w:rPr>
          <w:rFonts w:cstheme="minorHAnsi"/>
        </w:rPr>
        <w:t xml:space="preserve">erson </w:t>
      </w:r>
      <w:r w:rsidR="00FD242C" w:rsidRPr="002C462A">
        <w:rPr>
          <w:rFonts w:cstheme="minorHAnsi"/>
        </w:rPr>
        <w:t xml:space="preserve">is </w:t>
      </w:r>
      <w:r w:rsidR="00E214E4" w:rsidRPr="002C462A">
        <w:rPr>
          <w:rFonts w:cstheme="minorHAnsi"/>
        </w:rPr>
        <w:t>noted</w:t>
      </w:r>
      <w:r w:rsidR="009A5B8A" w:rsidRPr="002C462A">
        <w:rPr>
          <w:rFonts w:cstheme="minorHAnsi"/>
        </w:rPr>
        <w:t xml:space="preserve"> on</w:t>
      </w:r>
      <w:r w:rsidRPr="002C462A">
        <w:rPr>
          <w:rFonts w:cstheme="minorHAnsi"/>
        </w:rPr>
        <w:t xml:space="preserve"> </w:t>
      </w:r>
      <w:r w:rsidR="008E36A9" w:rsidRPr="002C462A">
        <w:rPr>
          <w:rFonts w:cstheme="minorHAnsi"/>
        </w:rPr>
        <w:t>fire</w:t>
      </w:r>
      <w:r w:rsidRPr="002C462A">
        <w:rPr>
          <w:rFonts w:cstheme="minorHAnsi"/>
        </w:rPr>
        <w:t xml:space="preserve"> risk assessments. All volunteers will be made aware of who is responsible for </w:t>
      </w:r>
      <w:r w:rsidR="00965493" w:rsidRPr="002C462A">
        <w:rPr>
          <w:rFonts w:cstheme="minorHAnsi"/>
        </w:rPr>
        <w:t>Fire safety</w:t>
      </w:r>
      <w:r w:rsidRPr="002C462A">
        <w:rPr>
          <w:rFonts w:cstheme="minorHAnsi"/>
        </w:rPr>
        <w:t>.</w:t>
      </w:r>
    </w:p>
    <w:p w14:paraId="1056E04B" w14:textId="258EFE5A" w:rsidR="00F225AB" w:rsidRPr="002C462A" w:rsidRDefault="002D4423" w:rsidP="00FE1BB7">
      <w:pPr>
        <w:pStyle w:val="ListParagraph"/>
        <w:numPr>
          <w:ilvl w:val="0"/>
          <w:numId w:val="18"/>
        </w:numPr>
        <w:rPr>
          <w:rFonts w:cstheme="minorHAnsi"/>
        </w:rPr>
      </w:pPr>
      <w:r w:rsidRPr="002C462A">
        <w:rPr>
          <w:rFonts w:cstheme="minorHAnsi"/>
        </w:rPr>
        <w:t>A</w:t>
      </w:r>
      <w:r w:rsidR="00F225AB" w:rsidRPr="002C462A">
        <w:rPr>
          <w:rFonts w:cstheme="minorHAnsi"/>
        </w:rPr>
        <w:t>ll volunteers have a duty to:</w:t>
      </w:r>
    </w:p>
    <w:p w14:paraId="7878306B" w14:textId="009CCFEA" w:rsidR="00715429" w:rsidRPr="00143D38" w:rsidRDefault="00F225AB" w:rsidP="0070455F">
      <w:pPr>
        <w:pStyle w:val="ListParagraph"/>
        <w:numPr>
          <w:ilvl w:val="2"/>
          <w:numId w:val="27"/>
        </w:numPr>
        <w:ind w:left="1418" w:hanging="284"/>
        <w:rPr>
          <w:rFonts w:cstheme="minorHAnsi"/>
        </w:rPr>
      </w:pPr>
      <w:r w:rsidRPr="002C462A">
        <w:rPr>
          <w:rFonts w:cstheme="minorHAnsi"/>
        </w:rPr>
        <w:t xml:space="preserve">familiarise themselves with this policy and co-operate with the committee on </w:t>
      </w:r>
      <w:r w:rsidR="008E36A9" w:rsidRPr="002C462A">
        <w:rPr>
          <w:rFonts w:cstheme="minorHAnsi"/>
        </w:rPr>
        <w:t>fir</w:t>
      </w:r>
      <w:r w:rsidR="00D851CE">
        <w:rPr>
          <w:rFonts w:cstheme="minorHAnsi"/>
        </w:rPr>
        <w:t xml:space="preserve">e </w:t>
      </w:r>
      <w:r w:rsidRPr="00143D38">
        <w:rPr>
          <w:rFonts w:cstheme="minorHAnsi"/>
        </w:rPr>
        <w:t>safety matters</w:t>
      </w:r>
      <w:r w:rsidR="0070455F">
        <w:rPr>
          <w:rFonts w:cstheme="minorHAnsi"/>
        </w:rPr>
        <w:t>;</w:t>
      </w:r>
    </w:p>
    <w:p w14:paraId="206DD6B3" w14:textId="1AE10460" w:rsidR="00715429" w:rsidRPr="002C462A" w:rsidRDefault="00715429" w:rsidP="0070455F">
      <w:pPr>
        <w:pStyle w:val="ListParagraph"/>
        <w:numPr>
          <w:ilvl w:val="2"/>
          <w:numId w:val="27"/>
        </w:numPr>
        <w:ind w:left="1418" w:hanging="284"/>
        <w:rPr>
          <w:rFonts w:cstheme="minorHAnsi"/>
        </w:rPr>
      </w:pPr>
      <w:r w:rsidRPr="002C462A">
        <w:rPr>
          <w:rFonts w:cstheme="minorHAnsi"/>
        </w:rPr>
        <w:t>participate in fire safety training</w:t>
      </w:r>
      <w:r w:rsidR="00BB04FA" w:rsidRPr="002C462A">
        <w:rPr>
          <w:rFonts w:cstheme="minorHAnsi"/>
        </w:rPr>
        <w:t xml:space="preserve">, including </w:t>
      </w:r>
      <w:r w:rsidR="00A25FD3" w:rsidRPr="002C462A">
        <w:rPr>
          <w:rFonts w:cstheme="minorHAnsi"/>
        </w:rPr>
        <w:t>fire drills</w:t>
      </w:r>
      <w:r w:rsidR="009F2747" w:rsidRPr="002C462A">
        <w:rPr>
          <w:rFonts w:cstheme="minorHAnsi"/>
        </w:rPr>
        <w:t>/</w:t>
      </w:r>
      <w:r w:rsidR="00BB04FA" w:rsidRPr="002C462A">
        <w:rPr>
          <w:rFonts w:cstheme="minorHAnsi"/>
        </w:rPr>
        <w:t>evacuation</w:t>
      </w:r>
      <w:r w:rsidR="009F2747" w:rsidRPr="002C462A">
        <w:rPr>
          <w:rFonts w:cstheme="minorHAnsi"/>
        </w:rPr>
        <w:t xml:space="preserve"> practice</w:t>
      </w:r>
      <w:r w:rsidR="0070455F">
        <w:rPr>
          <w:rFonts w:cstheme="minorHAnsi"/>
        </w:rPr>
        <w:t>;</w:t>
      </w:r>
    </w:p>
    <w:p w14:paraId="5BF85016" w14:textId="45718B7A" w:rsidR="00F225AB" w:rsidRPr="002C462A" w:rsidRDefault="00F225AB" w:rsidP="0070455F">
      <w:pPr>
        <w:pStyle w:val="ListParagraph"/>
        <w:numPr>
          <w:ilvl w:val="2"/>
          <w:numId w:val="27"/>
        </w:numPr>
        <w:ind w:left="1418" w:hanging="284"/>
        <w:rPr>
          <w:rFonts w:cstheme="minorHAnsi"/>
        </w:rPr>
      </w:pPr>
      <w:r w:rsidRPr="002C462A">
        <w:rPr>
          <w:rFonts w:cstheme="minorHAnsi"/>
        </w:rPr>
        <w:t xml:space="preserve">not interfere with anything provided to </w:t>
      </w:r>
      <w:r w:rsidR="008E36A9" w:rsidRPr="002C462A">
        <w:rPr>
          <w:rFonts w:cstheme="minorHAnsi"/>
        </w:rPr>
        <w:t>assist with fire safety</w:t>
      </w:r>
      <w:r w:rsidR="00BB04FA" w:rsidRPr="002C462A">
        <w:rPr>
          <w:rFonts w:cstheme="minorHAnsi"/>
        </w:rPr>
        <w:t>, for example fire extinguishers and smoke alarms</w:t>
      </w:r>
      <w:r w:rsidR="0070455F">
        <w:rPr>
          <w:rFonts w:cstheme="minorHAnsi"/>
        </w:rPr>
        <w:t>;</w:t>
      </w:r>
    </w:p>
    <w:p w14:paraId="418CACCC" w14:textId="300099EE" w:rsidR="00F225AB" w:rsidRPr="002C462A" w:rsidRDefault="00F225AB" w:rsidP="0070455F">
      <w:pPr>
        <w:pStyle w:val="ListParagraph"/>
        <w:numPr>
          <w:ilvl w:val="2"/>
          <w:numId w:val="27"/>
        </w:numPr>
        <w:ind w:left="1418" w:hanging="284"/>
        <w:rPr>
          <w:rFonts w:cstheme="minorHAnsi"/>
        </w:rPr>
      </w:pPr>
      <w:r w:rsidRPr="002C462A">
        <w:rPr>
          <w:rFonts w:cstheme="minorHAnsi"/>
        </w:rPr>
        <w:t xml:space="preserve">take reasonable care </w:t>
      </w:r>
      <w:r w:rsidR="008E36A9" w:rsidRPr="002C462A">
        <w:rPr>
          <w:rFonts w:cstheme="minorHAnsi"/>
        </w:rPr>
        <w:t>to ensure fire escapes</w:t>
      </w:r>
      <w:r w:rsidR="00715429" w:rsidRPr="002C462A">
        <w:rPr>
          <w:rFonts w:cstheme="minorHAnsi"/>
        </w:rPr>
        <w:t xml:space="preserve"> routes</w:t>
      </w:r>
      <w:r w:rsidR="00BB04FA" w:rsidRPr="002C462A">
        <w:rPr>
          <w:rFonts w:cstheme="minorHAnsi"/>
        </w:rPr>
        <w:t xml:space="preserve"> are</w:t>
      </w:r>
      <w:r w:rsidR="00715429" w:rsidRPr="002C462A">
        <w:rPr>
          <w:rFonts w:cstheme="minorHAnsi"/>
        </w:rPr>
        <w:t xml:space="preserve"> kept clear and</w:t>
      </w:r>
      <w:r w:rsidR="008E36A9" w:rsidRPr="002C462A">
        <w:rPr>
          <w:rFonts w:cstheme="minorHAnsi"/>
        </w:rPr>
        <w:t xml:space="preserve"> are easily accessible</w:t>
      </w:r>
      <w:r w:rsidR="0070455F">
        <w:rPr>
          <w:rFonts w:cstheme="minorHAnsi"/>
        </w:rPr>
        <w:t>;</w:t>
      </w:r>
    </w:p>
    <w:p w14:paraId="116DB0C8" w14:textId="1B76B12D" w:rsidR="00F225AB" w:rsidRPr="002C462A" w:rsidRDefault="00F225AB" w:rsidP="0070455F">
      <w:pPr>
        <w:pStyle w:val="ListParagraph"/>
        <w:numPr>
          <w:ilvl w:val="2"/>
          <w:numId w:val="27"/>
        </w:numPr>
        <w:ind w:left="1418" w:hanging="284"/>
        <w:rPr>
          <w:rFonts w:cstheme="minorHAnsi"/>
        </w:rPr>
      </w:pPr>
      <w:r w:rsidRPr="002C462A">
        <w:rPr>
          <w:rFonts w:cstheme="minorHAnsi"/>
        </w:rPr>
        <w:t>ensure electrical equipment is switched off and left in a safe condition after use</w:t>
      </w:r>
      <w:r w:rsidR="00846D28" w:rsidRPr="002C462A">
        <w:rPr>
          <w:rFonts w:cstheme="minorHAnsi"/>
        </w:rPr>
        <w:t xml:space="preserve"> to minimise fire risk when the shop is unoccupied</w:t>
      </w:r>
      <w:r w:rsidR="0070455F">
        <w:rPr>
          <w:rFonts w:cstheme="minorHAnsi"/>
        </w:rPr>
        <w:t>;</w:t>
      </w:r>
    </w:p>
    <w:p w14:paraId="4A09CBF0" w14:textId="2AC46CA7" w:rsidR="00F225AB" w:rsidRPr="002C462A" w:rsidRDefault="008E36A9" w:rsidP="0070455F">
      <w:pPr>
        <w:pStyle w:val="ListParagraph"/>
        <w:numPr>
          <w:ilvl w:val="2"/>
          <w:numId w:val="27"/>
        </w:numPr>
        <w:ind w:left="1418" w:hanging="284"/>
        <w:rPr>
          <w:rFonts w:cstheme="minorHAnsi"/>
        </w:rPr>
      </w:pPr>
      <w:r w:rsidRPr="002C462A">
        <w:rPr>
          <w:rFonts w:cstheme="minorHAnsi"/>
        </w:rPr>
        <w:t xml:space="preserve">report </w:t>
      </w:r>
      <w:r w:rsidR="00F225AB" w:rsidRPr="002C462A">
        <w:rPr>
          <w:rFonts w:cstheme="minorHAnsi"/>
        </w:rPr>
        <w:t>incidents, hazards or concerns</w:t>
      </w:r>
      <w:r w:rsidRPr="002C462A">
        <w:rPr>
          <w:rFonts w:cstheme="minorHAnsi"/>
        </w:rPr>
        <w:t xml:space="preserve"> relating to fire safety</w:t>
      </w:r>
      <w:r w:rsidR="00F225AB" w:rsidRPr="002C462A">
        <w:rPr>
          <w:rFonts w:cstheme="minorHAnsi"/>
        </w:rPr>
        <w:t xml:space="preserve"> to the Business Manager or,</w:t>
      </w:r>
      <w:r w:rsidR="00846D28" w:rsidRPr="002C462A">
        <w:rPr>
          <w:rFonts w:cstheme="minorHAnsi"/>
        </w:rPr>
        <w:t xml:space="preserve"> </w:t>
      </w:r>
      <w:r w:rsidR="00F225AB" w:rsidRPr="002C462A">
        <w:rPr>
          <w:rFonts w:cstheme="minorHAnsi"/>
        </w:rPr>
        <w:t>if the Business Manager is unavailable, a committee member.</w:t>
      </w:r>
    </w:p>
    <w:p w14:paraId="319539DB" w14:textId="77777777" w:rsidR="002235CC" w:rsidRDefault="002235CC" w:rsidP="002235CC">
      <w:pPr>
        <w:pStyle w:val="ListParagraph"/>
        <w:rPr>
          <w:rFonts w:cstheme="minorHAnsi"/>
          <w:b/>
          <w:bCs/>
          <w:sz w:val="28"/>
          <w:szCs w:val="28"/>
        </w:rPr>
      </w:pPr>
    </w:p>
    <w:p w14:paraId="74E1810A" w14:textId="1CD1A435" w:rsidR="00F225AB" w:rsidRPr="00230B53" w:rsidRDefault="00F225AB" w:rsidP="00D21BC9">
      <w:pPr>
        <w:pStyle w:val="ListParagraph"/>
        <w:numPr>
          <w:ilvl w:val="0"/>
          <w:numId w:val="25"/>
        </w:numPr>
        <w:rPr>
          <w:rFonts w:cstheme="minorHAnsi"/>
          <w:b/>
          <w:bCs/>
          <w:sz w:val="28"/>
          <w:szCs w:val="28"/>
        </w:rPr>
      </w:pPr>
      <w:r w:rsidRPr="00230B53">
        <w:rPr>
          <w:rFonts w:cstheme="minorHAnsi"/>
          <w:b/>
          <w:bCs/>
          <w:sz w:val="28"/>
          <w:szCs w:val="28"/>
        </w:rPr>
        <w:t>General</w:t>
      </w:r>
      <w:r w:rsidR="0002122C" w:rsidRPr="00230B53">
        <w:rPr>
          <w:rFonts w:cstheme="minorHAnsi"/>
          <w:b/>
          <w:bCs/>
          <w:sz w:val="28"/>
          <w:szCs w:val="28"/>
        </w:rPr>
        <w:t xml:space="preserve"> Fire safety</w:t>
      </w:r>
      <w:r w:rsidRPr="00230B53">
        <w:rPr>
          <w:rFonts w:cstheme="minorHAnsi"/>
          <w:b/>
          <w:bCs/>
          <w:sz w:val="28"/>
          <w:szCs w:val="28"/>
        </w:rPr>
        <w:t xml:space="preserve"> arrangements</w:t>
      </w:r>
    </w:p>
    <w:p w14:paraId="5BF1B655" w14:textId="7E78BEF0" w:rsidR="00804031" w:rsidRPr="00A32CC7" w:rsidRDefault="00804031" w:rsidP="00F225AB">
      <w:pPr>
        <w:rPr>
          <w:rFonts w:cstheme="minorHAnsi"/>
          <w:b/>
          <w:bCs/>
          <w:sz w:val="28"/>
          <w:szCs w:val="28"/>
        </w:rPr>
      </w:pPr>
      <w:r w:rsidRPr="00A32CC7">
        <w:rPr>
          <w:rFonts w:cstheme="minorHAnsi"/>
          <w:b/>
          <w:bCs/>
          <w:sz w:val="28"/>
          <w:szCs w:val="28"/>
        </w:rPr>
        <w:t>Equipment</w:t>
      </w:r>
    </w:p>
    <w:p w14:paraId="45E09719" w14:textId="6EBD239D" w:rsidR="00DD6D8A" w:rsidRPr="00071B0A" w:rsidRDefault="00DD6D8A" w:rsidP="00804031">
      <w:pPr>
        <w:pStyle w:val="ListParagraph"/>
        <w:numPr>
          <w:ilvl w:val="0"/>
          <w:numId w:val="4"/>
        </w:numPr>
        <w:rPr>
          <w:rFonts w:cstheme="minorHAnsi"/>
          <w:i/>
          <w:iCs/>
          <w:snapToGrid w:val="0"/>
          <w:color w:val="000000"/>
        </w:rPr>
      </w:pPr>
      <w:r w:rsidRPr="00071B0A">
        <w:rPr>
          <w:rFonts w:cstheme="minorHAnsi"/>
          <w:b/>
          <w:bCs/>
          <w:snapToGrid w:val="0"/>
          <w:color w:val="000000"/>
        </w:rPr>
        <w:t>Fire Extinguishers</w:t>
      </w:r>
    </w:p>
    <w:p w14:paraId="69913156" w14:textId="1BDBB7FA" w:rsidR="00BB04FA" w:rsidRPr="00071B0A" w:rsidRDefault="00BB04FA" w:rsidP="00DD6D8A">
      <w:pPr>
        <w:pStyle w:val="ListParagraph"/>
        <w:rPr>
          <w:rFonts w:cstheme="minorHAnsi"/>
          <w:i/>
          <w:iCs/>
          <w:snapToGrid w:val="0"/>
          <w:color w:val="C00000"/>
        </w:rPr>
      </w:pPr>
      <w:r w:rsidRPr="00071B0A">
        <w:rPr>
          <w:rFonts w:cstheme="minorHAnsi"/>
          <w:snapToGrid w:val="0"/>
          <w:color w:val="000000"/>
        </w:rPr>
        <w:t xml:space="preserve">The Green Gram has two sets of </w:t>
      </w:r>
      <w:r w:rsidR="00214093">
        <w:rPr>
          <w:rFonts w:cstheme="minorHAnsi"/>
          <w:snapToGrid w:val="0"/>
          <w:color w:val="000000"/>
        </w:rPr>
        <w:t>double</w:t>
      </w:r>
      <w:r w:rsidR="00804031" w:rsidRPr="00071B0A">
        <w:rPr>
          <w:rFonts w:cstheme="minorHAnsi"/>
          <w:snapToGrid w:val="0"/>
          <w:color w:val="000000"/>
        </w:rPr>
        <w:t xml:space="preserve"> </w:t>
      </w:r>
      <w:r w:rsidRPr="00071B0A">
        <w:rPr>
          <w:rFonts w:cstheme="minorHAnsi"/>
          <w:snapToGrid w:val="0"/>
          <w:color w:val="000000"/>
        </w:rPr>
        <w:t>fire extinguisher</w:t>
      </w:r>
      <w:r w:rsidR="00214093">
        <w:rPr>
          <w:rFonts w:cstheme="minorHAnsi"/>
          <w:snapToGrid w:val="0"/>
          <w:color w:val="000000"/>
        </w:rPr>
        <w:t>s</w:t>
      </w:r>
      <w:r w:rsidR="00143D38" w:rsidRPr="00071B0A">
        <w:rPr>
          <w:rFonts w:cstheme="minorHAnsi"/>
          <w:snapToGrid w:val="0"/>
          <w:color w:val="000000"/>
        </w:rPr>
        <w:t>. These are</w:t>
      </w:r>
      <w:r w:rsidR="000808D7" w:rsidRPr="00071B0A">
        <w:rPr>
          <w:rFonts w:cstheme="minorHAnsi"/>
          <w:snapToGrid w:val="0"/>
          <w:color w:val="000000"/>
        </w:rPr>
        <w:t xml:space="preserve"> </w:t>
      </w:r>
      <w:r w:rsidR="00EF2D8E" w:rsidRPr="00071B0A">
        <w:rPr>
          <w:rFonts w:cstheme="minorHAnsi"/>
          <w:snapToGrid w:val="0"/>
          <w:color w:val="000000"/>
        </w:rPr>
        <w:t>located by</w:t>
      </w:r>
      <w:r w:rsidRPr="00071B0A">
        <w:rPr>
          <w:rFonts w:cstheme="minorHAnsi"/>
          <w:snapToGrid w:val="0"/>
          <w:color w:val="000000"/>
        </w:rPr>
        <w:t xml:space="preserve"> the hand washing basin</w:t>
      </w:r>
      <w:r w:rsidR="0007517B" w:rsidRPr="00071B0A">
        <w:rPr>
          <w:rFonts w:cstheme="minorHAnsi"/>
          <w:snapToGrid w:val="0"/>
          <w:color w:val="000000"/>
        </w:rPr>
        <w:t xml:space="preserve"> in the serving are</w:t>
      </w:r>
      <w:r w:rsidR="005379ED" w:rsidRPr="00071B0A">
        <w:rPr>
          <w:rFonts w:cstheme="minorHAnsi"/>
          <w:snapToGrid w:val="0"/>
          <w:color w:val="000000"/>
        </w:rPr>
        <w:t>a</w:t>
      </w:r>
      <w:r w:rsidR="0007517B" w:rsidRPr="00071B0A">
        <w:rPr>
          <w:rFonts w:cstheme="minorHAnsi"/>
          <w:snapToGrid w:val="0"/>
          <w:color w:val="000000"/>
        </w:rPr>
        <w:t>, and at the back of the</w:t>
      </w:r>
      <w:r w:rsidR="005379ED" w:rsidRPr="00071B0A">
        <w:rPr>
          <w:rFonts w:cstheme="minorHAnsi"/>
          <w:snapToGrid w:val="0"/>
          <w:color w:val="000000"/>
        </w:rPr>
        <w:t xml:space="preserve"> shop</w:t>
      </w:r>
      <w:r w:rsidR="00143D38" w:rsidRPr="00071B0A">
        <w:rPr>
          <w:rFonts w:cstheme="minorHAnsi"/>
          <w:snapToGrid w:val="0"/>
          <w:color w:val="000000"/>
        </w:rPr>
        <w:t xml:space="preserve"> in the stock area.</w:t>
      </w:r>
      <w:r w:rsidRPr="00071B0A">
        <w:rPr>
          <w:rFonts w:cstheme="minorHAnsi"/>
          <w:snapToGrid w:val="0"/>
          <w:color w:val="000000"/>
        </w:rPr>
        <w:t xml:space="preserve"> </w:t>
      </w:r>
      <w:r w:rsidR="00804031" w:rsidRPr="00071B0A">
        <w:rPr>
          <w:rFonts w:cstheme="minorHAnsi"/>
          <w:snapToGrid w:val="0"/>
          <w:color w:val="000000"/>
        </w:rPr>
        <w:t>Each comprises a C0</w:t>
      </w:r>
      <w:r w:rsidR="001427AA" w:rsidRPr="00071B0A">
        <w:rPr>
          <w:rFonts w:cstheme="minorHAnsi"/>
          <w:snapToGrid w:val="0"/>
          <w:color w:val="000000"/>
        </w:rPr>
        <w:t>2 extinguisher</w:t>
      </w:r>
      <w:r w:rsidR="00CB0761" w:rsidRPr="00071B0A">
        <w:rPr>
          <w:rFonts w:cstheme="minorHAnsi"/>
          <w:snapToGrid w:val="0"/>
          <w:color w:val="000000"/>
        </w:rPr>
        <w:t xml:space="preserve"> colour-coded black</w:t>
      </w:r>
      <w:r w:rsidR="001427AA" w:rsidRPr="00071B0A">
        <w:rPr>
          <w:rFonts w:cstheme="minorHAnsi"/>
          <w:snapToGrid w:val="0"/>
          <w:color w:val="000000"/>
        </w:rPr>
        <w:t xml:space="preserve"> for </w:t>
      </w:r>
      <w:r w:rsidR="00C4756D" w:rsidRPr="00071B0A">
        <w:rPr>
          <w:rFonts w:cstheme="minorHAnsi"/>
          <w:snapToGrid w:val="0"/>
          <w:color w:val="000000"/>
        </w:rPr>
        <w:t xml:space="preserve">use on </w:t>
      </w:r>
      <w:r w:rsidR="00B31EDF" w:rsidRPr="00071B0A">
        <w:rPr>
          <w:rFonts w:cstheme="minorHAnsi"/>
          <w:snapToGrid w:val="0"/>
          <w:color w:val="000000"/>
        </w:rPr>
        <w:t>flammable liquids and</w:t>
      </w:r>
      <w:r w:rsidR="00325039" w:rsidRPr="00071B0A">
        <w:rPr>
          <w:rFonts w:cstheme="minorHAnsi"/>
          <w:snapToGrid w:val="0"/>
          <w:color w:val="000000"/>
        </w:rPr>
        <w:t xml:space="preserve"> live electrical fires, </w:t>
      </w:r>
      <w:r w:rsidR="001427AA" w:rsidRPr="00071B0A">
        <w:rPr>
          <w:rFonts w:cstheme="minorHAnsi"/>
          <w:snapToGrid w:val="0"/>
          <w:color w:val="000000"/>
        </w:rPr>
        <w:t>and a foam extinguisher</w:t>
      </w:r>
      <w:r w:rsidR="00CB0761" w:rsidRPr="00071B0A">
        <w:rPr>
          <w:rFonts w:cstheme="minorHAnsi"/>
          <w:snapToGrid w:val="0"/>
          <w:color w:val="000000"/>
        </w:rPr>
        <w:t xml:space="preserve"> colour coded</w:t>
      </w:r>
      <w:r w:rsidR="00A161F9" w:rsidRPr="00071B0A">
        <w:rPr>
          <w:rFonts w:cstheme="minorHAnsi"/>
          <w:snapToGrid w:val="0"/>
          <w:color w:val="000000"/>
        </w:rPr>
        <w:t xml:space="preserve"> cream/white</w:t>
      </w:r>
      <w:r w:rsidR="001427AA" w:rsidRPr="00071B0A">
        <w:rPr>
          <w:rFonts w:cstheme="minorHAnsi"/>
          <w:snapToGrid w:val="0"/>
          <w:color w:val="000000"/>
        </w:rPr>
        <w:t xml:space="preserve"> for </w:t>
      </w:r>
      <w:r w:rsidR="00CB0761" w:rsidRPr="00071B0A">
        <w:rPr>
          <w:rFonts w:cstheme="minorHAnsi"/>
          <w:snapToGrid w:val="0"/>
          <w:color w:val="000000"/>
        </w:rPr>
        <w:t>use</w:t>
      </w:r>
      <w:r w:rsidR="001427AA" w:rsidRPr="00071B0A">
        <w:rPr>
          <w:rFonts w:cstheme="minorHAnsi"/>
          <w:snapToGrid w:val="0"/>
          <w:color w:val="000000"/>
        </w:rPr>
        <w:t xml:space="preserve"> </w:t>
      </w:r>
      <w:r w:rsidR="00A161F9" w:rsidRPr="00071B0A">
        <w:rPr>
          <w:rFonts w:cstheme="minorHAnsi"/>
          <w:snapToGrid w:val="0"/>
          <w:color w:val="000000"/>
        </w:rPr>
        <w:t xml:space="preserve">on </w:t>
      </w:r>
      <w:r w:rsidR="0078551B" w:rsidRPr="00071B0A">
        <w:rPr>
          <w:rFonts w:cstheme="minorHAnsi"/>
          <w:snapToGrid w:val="0"/>
          <w:color w:val="000000"/>
        </w:rPr>
        <w:t>wood, paper</w:t>
      </w:r>
      <w:r w:rsidR="00A161F9" w:rsidRPr="00071B0A">
        <w:rPr>
          <w:rFonts w:cstheme="minorHAnsi"/>
          <w:snapToGrid w:val="0"/>
          <w:color w:val="000000"/>
        </w:rPr>
        <w:t xml:space="preserve"> and textiles, and </w:t>
      </w:r>
      <w:r w:rsidR="00987E17" w:rsidRPr="00071B0A">
        <w:rPr>
          <w:rFonts w:cstheme="minorHAnsi"/>
          <w:snapToGrid w:val="0"/>
          <w:color w:val="000000"/>
        </w:rPr>
        <w:t xml:space="preserve">flammable </w:t>
      </w:r>
      <w:r w:rsidR="007577F7" w:rsidRPr="00071B0A">
        <w:rPr>
          <w:rFonts w:cstheme="minorHAnsi"/>
          <w:snapToGrid w:val="0"/>
          <w:color w:val="000000"/>
        </w:rPr>
        <w:t>liquids</w:t>
      </w:r>
      <w:r w:rsidR="00A161F9" w:rsidRPr="00071B0A">
        <w:rPr>
          <w:rFonts w:cstheme="minorHAnsi"/>
          <w:snapToGrid w:val="0"/>
          <w:color w:val="000000"/>
        </w:rPr>
        <w:t xml:space="preserve"> </w:t>
      </w:r>
      <w:r w:rsidR="001427AA" w:rsidRPr="00071B0A">
        <w:rPr>
          <w:rFonts w:cstheme="minorHAnsi"/>
          <w:snapToGrid w:val="0"/>
          <w:color w:val="000000"/>
        </w:rPr>
        <w:t xml:space="preserve">and are labelled as such. </w:t>
      </w:r>
      <w:r w:rsidRPr="00071B0A">
        <w:rPr>
          <w:rFonts w:cstheme="minorHAnsi"/>
          <w:snapToGrid w:val="0"/>
          <w:color w:val="000000"/>
        </w:rPr>
        <w:t>The</w:t>
      </w:r>
      <w:r w:rsidR="0002122C" w:rsidRPr="00071B0A">
        <w:rPr>
          <w:rFonts w:cstheme="minorHAnsi"/>
          <w:snapToGrid w:val="0"/>
          <w:color w:val="000000"/>
        </w:rPr>
        <w:t xml:space="preserve"> pressure valves on the</w:t>
      </w:r>
      <w:r w:rsidR="00987E17" w:rsidRPr="00071B0A">
        <w:rPr>
          <w:rFonts w:cstheme="minorHAnsi"/>
          <w:snapToGrid w:val="0"/>
          <w:color w:val="000000"/>
        </w:rPr>
        <w:t xml:space="preserve"> fire extinguishers</w:t>
      </w:r>
      <w:r w:rsidRPr="00071B0A">
        <w:rPr>
          <w:rFonts w:cstheme="minorHAnsi"/>
          <w:snapToGrid w:val="0"/>
          <w:color w:val="000000"/>
        </w:rPr>
        <w:t xml:space="preserve"> are checked monthly</w:t>
      </w:r>
      <w:r w:rsidR="0002122C" w:rsidRPr="00071B0A">
        <w:rPr>
          <w:rFonts w:cstheme="minorHAnsi"/>
          <w:snapToGrid w:val="0"/>
          <w:color w:val="000000"/>
        </w:rPr>
        <w:t xml:space="preserve"> and this is recorded in the fire safety log</w:t>
      </w:r>
      <w:r w:rsidR="00C4756D" w:rsidRPr="00071B0A">
        <w:rPr>
          <w:rFonts w:cstheme="minorHAnsi"/>
          <w:snapToGrid w:val="0"/>
          <w:color w:val="000000"/>
        </w:rPr>
        <w:t xml:space="preserve"> kept in the filing cabinet</w:t>
      </w:r>
      <w:r w:rsidR="0002122C" w:rsidRPr="00071B0A">
        <w:rPr>
          <w:rFonts w:cstheme="minorHAnsi"/>
          <w:snapToGrid w:val="0"/>
          <w:color w:val="000000"/>
        </w:rPr>
        <w:t xml:space="preserve">. They are serviced annually by </w:t>
      </w:r>
      <w:r w:rsidR="009F5666">
        <w:rPr>
          <w:rFonts w:cstheme="minorHAnsi"/>
          <w:snapToGrid w:val="0"/>
          <w:color w:val="000000"/>
        </w:rPr>
        <w:t>Fireguard Services Ltd.</w:t>
      </w:r>
    </w:p>
    <w:p w14:paraId="5AA6553D" w14:textId="77777777" w:rsidR="00DD6D8A" w:rsidRPr="00071B0A" w:rsidRDefault="00DD6D8A" w:rsidP="00DD6D8A">
      <w:pPr>
        <w:pStyle w:val="ListParagraph"/>
        <w:rPr>
          <w:rFonts w:cstheme="minorHAnsi"/>
          <w:i/>
          <w:iCs/>
          <w:snapToGrid w:val="0"/>
          <w:color w:val="000000"/>
        </w:rPr>
      </w:pPr>
    </w:p>
    <w:p w14:paraId="15BF5BB5" w14:textId="798A67D5" w:rsidR="00DD6D8A" w:rsidRPr="00071B0A" w:rsidRDefault="00DD6D8A" w:rsidP="00DD6D8A">
      <w:pPr>
        <w:pStyle w:val="ListParagraph"/>
        <w:numPr>
          <w:ilvl w:val="0"/>
          <w:numId w:val="4"/>
        </w:numPr>
        <w:rPr>
          <w:rFonts w:cstheme="minorHAnsi"/>
          <w:snapToGrid w:val="0"/>
          <w:color w:val="000000"/>
        </w:rPr>
      </w:pPr>
      <w:r w:rsidRPr="00071B0A">
        <w:rPr>
          <w:rFonts w:cstheme="minorHAnsi"/>
          <w:b/>
          <w:bCs/>
          <w:snapToGrid w:val="0"/>
          <w:color w:val="000000"/>
        </w:rPr>
        <w:t>Smoke Alarms</w:t>
      </w:r>
    </w:p>
    <w:p w14:paraId="35EC62E2" w14:textId="391B5ED5" w:rsidR="00DD6D8A" w:rsidRPr="00071B0A" w:rsidRDefault="0002122C" w:rsidP="00DD6D8A">
      <w:pPr>
        <w:pStyle w:val="ListParagraph"/>
        <w:rPr>
          <w:rFonts w:cstheme="minorHAnsi"/>
          <w:snapToGrid w:val="0"/>
          <w:color w:val="000000"/>
        </w:rPr>
      </w:pPr>
      <w:r w:rsidRPr="00071B0A">
        <w:rPr>
          <w:rFonts w:cstheme="minorHAnsi"/>
          <w:snapToGrid w:val="0"/>
          <w:color w:val="000000"/>
        </w:rPr>
        <w:t>The Green Gram has two smoke alarms fitted in the shop</w:t>
      </w:r>
      <w:r w:rsidR="00544410" w:rsidRPr="00071B0A">
        <w:rPr>
          <w:rFonts w:cstheme="minorHAnsi"/>
          <w:snapToGrid w:val="0"/>
          <w:color w:val="000000"/>
        </w:rPr>
        <w:t xml:space="preserve">. </w:t>
      </w:r>
      <w:r w:rsidRPr="00071B0A">
        <w:rPr>
          <w:rFonts w:cstheme="minorHAnsi"/>
          <w:snapToGrid w:val="0"/>
          <w:color w:val="000000"/>
        </w:rPr>
        <w:t xml:space="preserve"> These are tested monthly and recorded in the fire safety log</w:t>
      </w:r>
      <w:r w:rsidR="00BE40D0">
        <w:rPr>
          <w:rFonts w:cstheme="minorHAnsi"/>
          <w:snapToGrid w:val="0"/>
          <w:color w:val="000000"/>
        </w:rPr>
        <w:t>.</w:t>
      </w:r>
    </w:p>
    <w:p w14:paraId="23E9E389" w14:textId="77777777" w:rsidR="00DD6D8A" w:rsidRPr="00071B0A" w:rsidRDefault="00DD6D8A" w:rsidP="00DD6D8A">
      <w:pPr>
        <w:pStyle w:val="ListParagraph"/>
        <w:rPr>
          <w:rFonts w:cstheme="minorHAnsi"/>
          <w:snapToGrid w:val="0"/>
          <w:color w:val="000000"/>
        </w:rPr>
      </w:pPr>
    </w:p>
    <w:p w14:paraId="1B0F183D" w14:textId="07C45875" w:rsidR="00DD6D8A" w:rsidRPr="00071B0A" w:rsidRDefault="008E347E" w:rsidP="00DD6D8A">
      <w:pPr>
        <w:pStyle w:val="ListParagraph"/>
        <w:numPr>
          <w:ilvl w:val="0"/>
          <w:numId w:val="4"/>
        </w:numPr>
        <w:rPr>
          <w:rFonts w:cstheme="minorHAnsi"/>
          <w:b/>
          <w:bCs/>
          <w:snapToGrid w:val="0"/>
          <w:color w:val="000000"/>
        </w:rPr>
      </w:pPr>
      <w:r w:rsidRPr="00071B0A">
        <w:rPr>
          <w:rFonts w:cstheme="minorHAnsi"/>
          <w:b/>
          <w:bCs/>
          <w:snapToGrid w:val="0"/>
          <w:color w:val="000000"/>
        </w:rPr>
        <w:t>Red Box Break Glass Fire Alarm</w:t>
      </w:r>
    </w:p>
    <w:p w14:paraId="768DBD4A" w14:textId="10A4F0C5" w:rsidR="00DC6268" w:rsidRPr="00071B0A" w:rsidRDefault="00BB04FA" w:rsidP="00DC6268">
      <w:pPr>
        <w:ind w:left="720"/>
        <w:rPr>
          <w:rFonts w:cstheme="minorHAnsi"/>
          <w:i/>
          <w:iCs/>
          <w:snapToGrid w:val="0"/>
          <w:color w:val="C00000"/>
        </w:rPr>
      </w:pPr>
      <w:r w:rsidRPr="00071B0A">
        <w:rPr>
          <w:rFonts w:cstheme="minorHAnsi"/>
          <w:snapToGrid w:val="0"/>
          <w:color w:val="000000"/>
        </w:rPr>
        <w:t xml:space="preserve">The Green Gram has a </w:t>
      </w:r>
      <w:r w:rsidR="008E347E" w:rsidRPr="00071B0A">
        <w:rPr>
          <w:rFonts w:cstheme="minorHAnsi"/>
          <w:snapToGrid w:val="0"/>
          <w:color w:val="000000"/>
        </w:rPr>
        <w:t xml:space="preserve">Red Box Break Glass </w:t>
      </w:r>
      <w:r w:rsidRPr="00071B0A">
        <w:rPr>
          <w:rFonts w:cstheme="minorHAnsi"/>
          <w:snapToGrid w:val="0"/>
          <w:color w:val="000000"/>
        </w:rPr>
        <w:t xml:space="preserve">Fire </w:t>
      </w:r>
      <w:r w:rsidR="008E347E" w:rsidRPr="00071B0A">
        <w:rPr>
          <w:rFonts w:cstheme="minorHAnsi"/>
          <w:snapToGrid w:val="0"/>
          <w:color w:val="000000"/>
        </w:rPr>
        <w:t>A</w:t>
      </w:r>
      <w:r w:rsidRPr="00071B0A">
        <w:rPr>
          <w:rFonts w:cstheme="minorHAnsi"/>
          <w:snapToGrid w:val="0"/>
          <w:color w:val="000000"/>
        </w:rPr>
        <w:t xml:space="preserve">larm system fitted. There are two </w:t>
      </w:r>
      <w:r w:rsidR="008E347E" w:rsidRPr="00071B0A">
        <w:rPr>
          <w:rFonts w:cstheme="minorHAnsi"/>
          <w:snapToGrid w:val="0"/>
          <w:color w:val="000000"/>
        </w:rPr>
        <w:t>Red Box B</w:t>
      </w:r>
      <w:r w:rsidRPr="00071B0A">
        <w:rPr>
          <w:rFonts w:cstheme="minorHAnsi"/>
          <w:snapToGrid w:val="0"/>
          <w:color w:val="000000"/>
        </w:rPr>
        <w:t xml:space="preserve">reak </w:t>
      </w:r>
      <w:r w:rsidR="008E347E" w:rsidRPr="00071B0A">
        <w:rPr>
          <w:rFonts w:cstheme="minorHAnsi"/>
          <w:snapToGrid w:val="0"/>
          <w:color w:val="000000"/>
        </w:rPr>
        <w:t>G</w:t>
      </w:r>
      <w:r w:rsidRPr="00071B0A">
        <w:rPr>
          <w:rFonts w:cstheme="minorHAnsi"/>
          <w:snapToGrid w:val="0"/>
          <w:color w:val="000000"/>
        </w:rPr>
        <w:t xml:space="preserve">lass boxes. One in the retail area by the front door on the right as you enter the shop, and one in the stock area at the very back of the shop </w:t>
      </w:r>
      <w:r w:rsidR="008E347E" w:rsidRPr="00071B0A">
        <w:rPr>
          <w:rFonts w:cstheme="minorHAnsi"/>
          <w:snapToGrid w:val="0"/>
          <w:color w:val="000000"/>
        </w:rPr>
        <w:t xml:space="preserve">to the </w:t>
      </w:r>
      <w:r w:rsidR="008B3D8B" w:rsidRPr="00071B0A">
        <w:rPr>
          <w:rFonts w:cstheme="minorHAnsi"/>
          <w:snapToGrid w:val="0"/>
          <w:color w:val="000000"/>
        </w:rPr>
        <w:t>right-hand</w:t>
      </w:r>
      <w:r w:rsidR="008E347E" w:rsidRPr="00071B0A">
        <w:rPr>
          <w:rFonts w:cstheme="minorHAnsi"/>
          <w:snapToGrid w:val="0"/>
          <w:color w:val="000000"/>
        </w:rPr>
        <w:t xml:space="preserve"> side of</w:t>
      </w:r>
      <w:r w:rsidRPr="00071B0A">
        <w:rPr>
          <w:rFonts w:cstheme="minorHAnsi"/>
          <w:snapToGrid w:val="0"/>
          <w:color w:val="000000"/>
        </w:rPr>
        <w:t xml:space="preserve"> the fire exit. When there is a visible </w:t>
      </w:r>
      <w:r w:rsidR="007D77BD">
        <w:rPr>
          <w:rFonts w:cstheme="minorHAnsi"/>
          <w:snapToGrid w:val="0"/>
          <w:color w:val="000000"/>
        </w:rPr>
        <w:t>green</w:t>
      </w:r>
      <w:r w:rsidRPr="00071B0A">
        <w:rPr>
          <w:rFonts w:cstheme="minorHAnsi"/>
          <w:snapToGrid w:val="0"/>
          <w:color w:val="000000"/>
        </w:rPr>
        <w:t xml:space="preserve"> light flashing that means the system is working</w:t>
      </w:r>
      <w:r w:rsidR="008B3D8B">
        <w:rPr>
          <w:rFonts w:cstheme="minorHAnsi"/>
          <w:snapToGrid w:val="0"/>
          <w:color w:val="000000"/>
        </w:rPr>
        <w:t>.</w:t>
      </w:r>
      <w:r w:rsidR="00DC6268" w:rsidRPr="00071B0A">
        <w:rPr>
          <w:rFonts w:cstheme="minorHAnsi"/>
          <w:snapToGrid w:val="0"/>
          <w:color w:val="000000"/>
        </w:rPr>
        <w:t xml:space="preserve"> The fire alarm system is maintained by the Landlord so we are unable to test the system</w:t>
      </w:r>
      <w:r w:rsidR="008B3D8B">
        <w:rPr>
          <w:rFonts w:cstheme="minorHAnsi"/>
          <w:snapToGrid w:val="0"/>
          <w:color w:val="000000"/>
        </w:rPr>
        <w:t xml:space="preserve">: he will </w:t>
      </w:r>
      <w:r w:rsidR="005D4F4E">
        <w:rPr>
          <w:rFonts w:cstheme="minorHAnsi"/>
          <w:snapToGrid w:val="0"/>
          <w:color w:val="000000"/>
        </w:rPr>
        <w:t>test on an annual basis.</w:t>
      </w:r>
      <w:r w:rsidR="00DC6268" w:rsidRPr="00071B0A">
        <w:rPr>
          <w:rFonts w:cstheme="minorHAnsi"/>
          <w:i/>
          <w:iCs/>
          <w:snapToGrid w:val="0"/>
          <w:color w:val="C00000"/>
        </w:rPr>
        <w:t xml:space="preserve"> </w:t>
      </w:r>
    </w:p>
    <w:p w14:paraId="0F6FB649" w14:textId="0681954B" w:rsidR="00C267D5" w:rsidRDefault="00D03C14" w:rsidP="00C267D5">
      <w:pPr>
        <w:pStyle w:val="ListParagraph"/>
        <w:rPr>
          <w:rFonts w:cstheme="minorHAnsi"/>
          <w:snapToGrid w:val="0"/>
          <w:color w:val="000000"/>
        </w:rPr>
      </w:pPr>
      <w:r>
        <w:rPr>
          <w:rFonts w:cstheme="minorHAnsi"/>
          <w:snapToGrid w:val="0"/>
          <w:color w:val="000000"/>
        </w:rPr>
        <w:t>T</w:t>
      </w:r>
      <w:r w:rsidR="00C267D5" w:rsidRPr="00071B0A">
        <w:rPr>
          <w:rFonts w:cstheme="minorHAnsi"/>
          <w:snapToGrid w:val="0"/>
          <w:color w:val="000000"/>
        </w:rPr>
        <w:t>he Lead Volunteer will be responsible for checking that the Red Box Break Glass Fire Alarm system is working by checking that the flashing light is visible when undertaking the “opening the shop” tasks</w:t>
      </w:r>
      <w:r w:rsidR="00D851CE" w:rsidRPr="00071B0A">
        <w:rPr>
          <w:rFonts w:cstheme="minorHAnsi"/>
          <w:snapToGrid w:val="0"/>
          <w:color w:val="000000"/>
        </w:rPr>
        <w:t>.</w:t>
      </w:r>
    </w:p>
    <w:p w14:paraId="75A7ADDE" w14:textId="77777777" w:rsidR="00004D42" w:rsidRPr="00071B0A" w:rsidRDefault="00004D42" w:rsidP="00C267D5">
      <w:pPr>
        <w:pStyle w:val="ListParagraph"/>
        <w:rPr>
          <w:rFonts w:cstheme="minorHAnsi"/>
          <w:snapToGrid w:val="0"/>
          <w:color w:val="000000"/>
        </w:rPr>
      </w:pPr>
    </w:p>
    <w:p w14:paraId="4BB0D8EC" w14:textId="77777777" w:rsidR="00C267D5" w:rsidRPr="00071B0A" w:rsidRDefault="00C267D5" w:rsidP="00C267D5">
      <w:pPr>
        <w:pStyle w:val="ListParagraph"/>
        <w:rPr>
          <w:rFonts w:cstheme="minorHAnsi"/>
          <w:snapToGrid w:val="0"/>
          <w:color w:val="000000"/>
        </w:rPr>
      </w:pPr>
      <w:r w:rsidRPr="00071B0A">
        <w:rPr>
          <w:rFonts w:cstheme="minorHAnsi"/>
          <w:snapToGrid w:val="0"/>
          <w:color w:val="000000"/>
        </w:rPr>
        <w:t>In the event this is found to be inoperable, the Business Manager should be informed, who will then contact the Landlord, as the break glass fire alarm also services residential flats within the building. Volunteers should be informed to be extra vigilant. The shop premises is single storey and open plan, alerting one another to the presence of fire would be achievable with a loud shout in the event of fire alarm failure. In addition, the smoke alarms would activate.</w:t>
      </w:r>
    </w:p>
    <w:p w14:paraId="296B4031" w14:textId="36A3BAEA" w:rsidR="00BB04FA" w:rsidRPr="00071B0A" w:rsidRDefault="00BB04FA" w:rsidP="00DD6D8A">
      <w:pPr>
        <w:pStyle w:val="ListParagraph"/>
        <w:rPr>
          <w:rFonts w:cstheme="minorHAnsi"/>
          <w:snapToGrid w:val="0"/>
          <w:color w:val="000000"/>
        </w:rPr>
      </w:pPr>
    </w:p>
    <w:p w14:paraId="00BDE855" w14:textId="645882BE" w:rsidR="00CA4C9D" w:rsidRPr="00071B0A" w:rsidRDefault="00C146F5" w:rsidP="002235CC">
      <w:pPr>
        <w:pStyle w:val="ListParagraph"/>
        <w:numPr>
          <w:ilvl w:val="0"/>
          <w:numId w:val="4"/>
        </w:numPr>
        <w:rPr>
          <w:rFonts w:cstheme="minorHAnsi"/>
          <w:b/>
          <w:bCs/>
          <w:snapToGrid w:val="0"/>
          <w:color w:val="000000"/>
        </w:rPr>
      </w:pPr>
      <w:r w:rsidRPr="00071B0A">
        <w:rPr>
          <w:rFonts w:cstheme="minorHAnsi"/>
          <w:b/>
          <w:bCs/>
          <w:snapToGrid w:val="0"/>
          <w:color w:val="000000"/>
        </w:rPr>
        <w:t>Emergency lighting</w:t>
      </w:r>
    </w:p>
    <w:p w14:paraId="3F7DB64A" w14:textId="0273A441" w:rsidR="00C146F5" w:rsidRDefault="00C146F5" w:rsidP="00574D86">
      <w:pPr>
        <w:ind w:left="720"/>
        <w:rPr>
          <w:rFonts w:cstheme="minorHAnsi"/>
          <w:snapToGrid w:val="0"/>
          <w:color w:val="000000"/>
        </w:rPr>
      </w:pPr>
      <w:r w:rsidRPr="00071B0A">
        <w:rPr>
          <w:rFonts w:cstheme="minorHAnsi"/>
          <w:snapToGrid w:val="0"/>
          <w:color w:val="000000"/>
        </w:rPr>
        <w:t>There</w:t>
      </w:r>
      <w:r w:rsidR="00327EEB" w:rsidRPr="00071B0A">
        <w:rPr>
          <w:rFonts w:cstheme="minorHAnsi"/>
          <w:snapToGrid w:val="0"/>
          <w:color w:val="000000"/>
        </w:rPr>
        <w:t xml:space="preserve"> is emergency lighting in the shop </w:t>
      </w:r>
      <w:r w:rsidR="00496F10" w:rsidRPr="00071B0A">
        <w:rPr>
          <w:rFonts w:cstheme="minorHAnsi"/>
          <w:snapToGrid w:val="0"/>
          <w:color w:val="000000"/>
        </w:rPr>
        <w:t xml:space="preserve">that remains on </w:t>
      </w:r>
      <w:r w:rsidR="001C3334">
        <w:rPr>
          <w:rFonts w:cstheme="minorHAnsi"/>
          <w:snapToGrid w:val="0"/>
          <w:color w:val="000000"/>
        </w:rPr>
        <w:t>in the retail</w:t>
      </w:r>
      <w:r w:rsidR="009F00E4">
        <w:rPr>
          <w:rFonts w:cstheme="minorHAnsi"/>
          <w:snapToGrid w:val="0"/>
          <w:color w:val="000000"/>
        </w:rPr>
        <w:t xml:space="preserve">, </w:t>
      </w:r>
      <w:r w:rsidR="001C3334">
        <w:rPr>
          <w:rFonts w:cstheme="minorHAnsi"/>
          <w:snapToGrid w:val="0"/>
          <w:color w:val="000000"/>
        </w:rPr>
        <w:t xml:space="preserve">stock </w:t>
      </w:r>
      <w:r w:rsidR="009F00E4">
        <w:rPr>
          <w:rFonts w:cstheme="minorHAnsi"/>
          <w:snapToGrid w:val="0"/>
          <w:color w:val="000000"/>
        </w:rPr>
        <w:t xml:space="preserve">and WC </w:t>
      </w:r>
      <w:r w:rsidR="00327EEB" w:rsidRPr="00071B0A">
        <w:rPr>
          <w:rFonts w:cstheme="minorHAnsi"/>
          <w:snapToGrid w:val="0"/>
          <w:color w:val="000000"/>
        </w:rPr>
        <w:t xml:space="preserve">area and motion activated emergency lighting </w:t>
      </w:r>
      <w:r w:rsidR="00496F10" w:rsidRPr="00071B0A">
        <w:rPr>
          <w:rFonts w:cstheme="minorHAnsi"/>
          <w:snapToGrid w:val="0"/>
          <w:color w:val="000000"/>
        </w:rPr>
        <w:t>in the corridor</w:t>
      </w:r>
      <w:r w:rsidR="005E1CC7" w:rsidRPr="00071B0A">
        <w:rPr>
          <w:rFonts w:cstheme="minorHAnsi"/>
          <w:snapToGrid w:val="0"/>
          <w:color w:val="000000"/>
        </w:rPr>
        <w:t xml:space="preserve"> leading to the fire escape</w:t>
      </w:r>
      <w:r w:rsidR="00275BF0">
        <w:rPr>
          <w:rFonts w:cstheme="minorHAnsi"/>
          <w:snapToGrid w:val="0"/>
          <w:color w:val="000000"/>
        </w:rPr>
        <w:t>s.</w:t>
      </w:r>
    </w:p>
    <w:p w14:paraId="6E6485F8" w14:textId="77777777" w:rsidR="009F00E4" w:rsidRPr="00071B0A" w:rsidRDefault="009F00E4" w:rsidP="00574D86">
      <w:pPr>
        <w:ind w:left="720"/>
        <w:rPr>
          <w:rFonts w:cstheme="minorHAnsi"/>
          <w:snapToGrid w:val="0"/>
          <w:color w:val="000000"/>
        </w:rPr>
      </w:pPr>
    </w:p>
    <w:p w14:paraId="4E469B2E" w14:textId="2499AF81" w:rsidR="00DC6268" w:rsidRPr="00071B0A" w:rsidRDefault="00DC6268" w:rsidP="002235CC">
      <w:pPr>
        <w:pStyle w:val="ListParagraph"/>
        <w:numPr>
          <w:ilvl w:val="0"/>
          <w:numId w:val="4"/>
        </w:numPr>
        <w:rPr>
          <w:rFonts w:cstheme="minorHAnsi"/>
          <w:b/>
          <w:bCs/>
          <w:snapToGrid w:val="0"/>
          <w:color w:val="000000"/>
        </w:rPr>
      </w:pPr>
      <w:r w:rsidRPr="00071B0A">
        <w:rPr>
          <w:rFonts w:cstheme="minorHAnsi"/>
          <w:b/>
          <w:bCs/>
          <w:snapToGrid w:val="0"/>
          <w:color w:val="000000"/>
        </w:rPr>
        <w:lastRenderedPageBreak/>
        <w:t>Telephones</w:t>
      </w:r>
    </w:p>
    <w:p w14:paraId="2F2B11F0" w14:textId="280407CD" w:rsidR="00DC6268" w:rsidRPr="00071B0A" w:rsidRDefault="00DC6268" w:rsidP="00574D86">
      <w:pPr>
        <w:ind w:left="720"/>
        <w:rPr>
          <w:rFonts w:cstheme="minorHAnsi"/>
          <w:snapToGrid w:val="0"/>
          <w:color w:val="000000"/>
        </w:rPr>
      </w:pPr>
      <w:r w:rsidRPr="00071B0A">
        <w:rPr>
          <w:rFonts w:cstheme="minorHAnsi"/>
          <w:snapToGrid w:val="0"/>
          <w:color w:val="000000"/>
        </w:rPr>
        <w:t>There are two telephones located within the shop</w:t>
      </w:r>
      <w:r w:rsidR="008D56A4" w:rsidRPr="00071B0A">
        <w:rPr>
          <w:rFonts w:cstheme="minorHAnsi"/>
          <w:snapToGrid w:val="0"/>
          <w:color w:val="000000"/>
        </w:rPr>
        <w:t>, one at the front</w:t>
      </w:r>
      <w:r w:rsidR="004C0704" w:rsidRPr="00071B0A">
        <w:rPr>
          <w:rFonts w:cstheme="minorHAnsi"/>
          <w:snapToGrid w:val="0"/>
          <w:color w:val="000000"/>
        </w:rPr>
        <w:t xml:space="preserve"> of the shop </w:t>
      </w:r>
      <w:r w:rsidR="008D56A4" w:rsidRPr="00071B0A">
        <w:rPr>
          <w:rFonts w:cstheme="minorHAnsi"/>
          <w:snapToGrid w:val="0"/>
          <w:color w:val="000000"/>
        </w:rPr>
        <w:t xml:space="preserve">on the shelves </w:t>
      </w:r>
      <w:r w:rsidR="00E3236D" w:rsidRPr="00071B0A">
        <w:rPr>
          <w:rFonts w:cstheme="minorHAnsi"/>
          <w:snapToGrid w:val="0"/>
          <w:color w:val="000000"/>
        </w:rPr>
        <w:t xml:space="preserve">in the customer area </w:t>
      </w:r>
      <w:r w:rsidR="008D56A4" w:rsidRPr="00071B0A">
        <w:rPr>
          <w:rFonts w:cstheme="minorHAnsi"/>
          <w:snapToGrid w:val="0"/>
          <w:color w:val="000000"/>
        </w:rPr>
        <w:t>housing the non-foo</w:t>
      </w:r>
      <w:r w:rsidR="00D8210F" w:rsidRPr="00071B0A">
        <w:rPr>
          <w:rFonts w:cstheme="minorHAnsi"/>
          <w:snapToGrid w:val="0"/>
          <w:color w:val="000000"/>
        </w:rPr>
        <w:t>d products, and one at the back of the shop</w:t>
      </w:r>
      <w:r w:rsidR="00BF08B3" w:rsidRPr="00071B0A">
        <w:rPr>
          <w:rFonts w:cstheme="minorHAnsi"/>
          <w:snapToGrid w:val="0"/>
          <w:color w:val="000000"/>
        </w:rPr>
        <w:t xml:space="preserve"> on the</w:t>
      </w:r>
      <w:r w:rsidR="00F52049" w:rsidRPr="00071B0A">
        <w:rPr>
          <w:rFonts w:cstheme="minorHAnsi"/>
          <w:snapToGrid w:val="0"/>
          <w:color w:val="000000"/>
        </w:rPr>
        <w:t xml:space="preserve"> far </w:t>
      </w:r>
      <w:r w:rsidR="00B463FC" w:rsidRPr="00071B0A">
        <w:rPr>
          <w:rFonts w:cstheme="minorHAnsi"/>
          <w:snapToGrid w:val="0"/>
          <w:color w:val="000000"/>
        </w:rPr>
        <w:t xml:space="preserve">the </w:t>
      </w:r>
      <w:r w:rsidR="00703EE3" w:rsidRPr="00071B0A">
        <w:rPr>
          <w:rFonts w:cstheme="minorHAnsi"/>
          <w:snapToGrid w:val="0"/>
          <w:color w:val="000000"/>
        </w:rPr>
        <w:t>righthand</w:t>
      </w:r>
      <w:r w:rsidR="00E67197" w:rsidRPr="00071B0A">
        <w:rPr>
          <w:rFonts w:cstheme="minorHAnsi"/>
          <w:snapToGrid w:val="0"/>
          <w:color w:val="000000"/>
        </w:rPr>
        <w:t xml:space="preserve"> side</w:t>
      </w:r>
      <w:r w:rsidR="00703EE3" w:rsidRPr="00071B0A">
        <w:rPr>
          <w:rFonts w:cstheme="minorHAnsi"/>
          <w:snapToGrid w:val="0"/>
          <w:color w:val="000000"/>
        </w:rPr>
        <w:t xml:space="preserve"> of</w:t>
      </w:r>
      <w:r w:rsidR="00B463FC" w:rsidRPr="00071B0A">
        <w:rPr>
          <w:rFonts w:cstheme="minorHAnsi"/>
          <w:snapToGrid w:val="0"/>
          <w:color w:val="000000"/>
        </w:rPr>
        <w:t xml:space="preserve"> </w:t>
      </w:r>
      <w:r w:rsidR="00E67197" w:rsidRPr="00071B0A">
        <w:rPr>
          <w:rFonts w:cstheme="minorHAnsi"/>
          <w:snapToGrid w:val="0"/>
          <w:color w:val="000000"/>
        </w:rPr>
        <w:t xml:space="preserve">the </w:t>
      </w:r>
      <w:r w:rsidR="00B463FC" w:rsidRPr="00071B0A">
        <w:rPr>
          <w:rFonts w:cstheme="minorHAnsi"/>
          <w:snapToGrid w:val="0"/>
          <w:color w:val="000000"/>
        </w:rPr>
        <w:t>double sink</w:t>
      </w:r>
      <w:r w:rsidR="00000CAB" w:rsidRPr="00071B0A">
        <w:rPr>
          <w:rFonts w:cstheme="minorHAnsi"/>
          <w:snapToGrid w:val="0"/>
          <w:color w:val="000000"/>
        </w:rPr>
        <w:t>.</w:t>
      </w:r>
    </w:p>
    <w:p w14:paraId="3A3391FF" w14:textId="77777777" w:rsidR="00DC6268" w:rsidRPr="002C462A" w:rsidRDefault="00DC6268" w:rsidP="00DC6268">
      <w:pPr>
        <w:ind w:left="720"/>
        <w:rPr>
          <w:rFonts w:cstheme="minorHAnsi"/>
        </w:rPr>
      </w:pPr>
    </w:p>
    <w:p w14:paraId="41380032" w14:textId="77777777" w:rsidR="00F70F65" w:rsidRPr="00057AFA" w:rsidRDefault="00D57A87" w:rsidP="00186781">
      <w:pPr>
        <w:pStyle w:val="ListParagraph"/>
        <w:numPr>
          <w:ilvl w:val="0"/>
          <w:numId w:val="26"/>
        </w:numPr>
        <w:rPr>
          <w:rFonts w:cstheme="minorHAnsi"/>
          <w:b/>
          <w:bCs/>
          <w:sz w:val="28"/>
          <w:szCs w:val="28"/>
        </w:rPr>
      </w:pPr>
      <w:r w:rsidRPr="00057AFA">
        <w:rPr>
          <w:rFonts w:cstheme="minorHAnsi"/>
          <w:b/>
          <w:bCs/>
          <w:sz w:val="28"/>
          <w:szCs w:val="28"/>
        </w:rPr>
        <w:t>Assembly Point</w:t>
      </w:r>
    </w:p>
    <w:p w14:paraId="19002F87" w14:textId="55357FF0" w:rsidR="00F70F65" w:rsidRPr="002C462A" w:rsidRDefault="00F70F65" w:rsidP="00F70F65">
      <w:pPr>
        <w:rPr>
          <w:rFonts w:cstheme="minorHAnsi"/>
        </w:rPr>
      </w:pPr>
      <w:r w:rsidRPr="002C462A">
        <w:rPr>
          <w:rFonts w:cstheme="minorHAnsi"/>
        </w:rPr>
        <w:t xml:space="preserve"> Assemble </w:t>
      </w:r>
      <w:r w:rsidRPr="002C462A">
        <w:rPr>
          <w:rFonts w:cstheme="minorHAnsi"/>
          <w:b/>
          <w:bCs/>
        </w:rPr>
        <w:t xml:space="preserve">outside </w:t>
      </w:r>
      <w:r w:rsidR="00275BF0" w:rsidRPr="002C462A">
        <w:rPr>
          <w:rFonts w:cstheme="minorHAnsi"/>
          <w:b/>
          <w:bCs/>
        </w:rPr>
        <w:t>Belinda’s</w:t>
      </w:r>
      <w:r w:rsidRPr="002C462A">
        <w:rPr>
          <w:rFonts w:cstheme="minorHAnsi"/>
        </w:rPr>
        <w:t xml:space="preserve"> </w:t>
      </w:r>
      <w:r w:rsidR="00703EE3" w:rsidRPr="002C462A">
        <w:rPr>
          <w:rFonts w:cstheme="minorHAnsi"/>
        </w:rPr>
        <w:t>(directly</w:t>
      </w:r>
      <w:r w:rsidR="00892526" w:rsidRPr="002C462A">
        <w:rPr>
          <w:rFonts w:cstheme="minorHAnsi"/>
        </w:rPr>
        <w:t xml:space="preserve"> </w:t>
      </w:r>
      <w:r w:rsidRPr="002C462A">
        <w:rPr>
          <w:rFonts w:cstheme="minorHAnsi"/>
        </w:rPr>
        <w:t>opposite The Green Gram)</w:t>
      </w:r>
      <w:r w:rsidR="00912CAE">
        <w:rPr>
          <w:rFonts w:cstheme="minorHAnsi"/>
        </w:rPr>
        <w:t>.</w:t>
      </w:r>
    </w:p>
    <w:p w14:paraId="7CB254AE" w14:textId="62ADE515" w:rsidR="00746CFF" w:rsidRPr="002C462A" w:rsidRDefault="00746CFF" w:rsidP="00F225AB">
      <w:pPr>
        <w:rPr>
          <w:rFonts w:cstheme="minorHAnsi"/>
        </w:rPr>
      </w:pPr>
    </w:p>
    <w:p w14:paraId="17193D63" w14:textId="47C7E5B8" w:rsidR="00530D22" w:rsidRPr="00057AFA" w:rsidRDefault="00746CFF" w:rsidP="001B2FC9">
      <w:pPr>
        <w:pStyle w:val="ListParagraph"/>
        <w:numPr>
          <w:ilvl w:val="0"/>
          <w:numId w:val="26"/>
        </w:numPr>
        <w:rPr>
          <w:rFonts w:cstheme="minorHAnsi"/>
          <w:b/>
          <w:bCs/>
          <w:sz w:val="28"/>
          <w:szCs w:val="28"/>
        </w:rPr>
      </w:pPr>
      <w:r w:rsidRPr="00057AFA">
        <w:rPr>
          <w:rFonts w:cstheme="minorHAnsi"/>
          <w:b/>
          <w:bCs/>
          <w:sz w:val="28"/>
          <w:szCs w:val="28"/>
        </w:rPr>
        <w:t xml:space="preserve">Evacuation Routes </w:t>
      </w:r>
    </w:p>
    <w:p w14:paraId="52EF637B" w14:textId="007A0869" w:rsidR="00530D22" w:rsidRPr="002C462A" w:rsidRDefault="00530D22" w:rsidP="00F225AB">
      <w:pPr>
        <w:rPr>
          <w:rFonts w:cstheme="minorHAnsi"/>
        </w:rPr>
      </w:pPr>
      <w:r w:rsidRPr="002C462A">
        <w:rPr>
          <w:rFonts w:cstheme="minorHAnsi"/>
        </w:rPr>
        <w:t xml:space="preserve">There are three ways to </w:t>
      </w:r>
      <w:r w:rsidR="002266FF" w:rsidRPr="002C462A">
        <w:rPr>
          <w:rFonts w:cstheme="minorHAnsi"/>
        </w:rPr>
        <w:t>evacuate</w:t>
      </w:r>
      <w:r w:rsidRPr="002C462A">
        <w:rPr>
          <w:rFonts w:cstheme="minorHAnsi"/>
        </w:rPr>
        <w:t xml:space="preserve"> the shop</w:t>
      </w:r>
      <w:r w:rsidR="00912CAE">
        <w:rPr>
          <w:rFonts w:cstheme="minorHAnsi"/>
        </w:rPr>
        <w:t>:</w:t>
      </w:r>
    </w:p>
    <w:p w14:paraId="492E3A53" w14:textId="1DC7D3A2" w:rsidR="00530D22" w:rsidRDefault="00162465" w:rsidP="00530D22">
      <w:pPr>
        <w:pStyle w:val="ListParagraph"/>
        <w:numPr>
          <w:ilvl w:val="0"/>
          <w:numId w:val="11"/>
        </w:numPr>
        <w:rPr>
          <w:rFonts w:cstheme="minorHAnsi"/>
        </w:rPr>
      </w:pPr>
      <w:r w:rsidRPr="002C462A">
        <w:rPr>
          <w:rFonts w:cstheme="minorHAnsi"/>
        </w:rPr>
        <w:t xml:space="preserve">Exit </w:t>
      </w:r>
      <w:r w:rsidR="002266FF" w:rsidRPr="002C462A">
        <w:rPr>
          <w:rFonts w:cstheme="minorHAnsi"/>
        </w:rPr>
        <w:t>through</w:t>
      </w:r>
      <w:r w:rsidR="00530D22" w:rsidRPr="002C462A">
        <w:rPr>
          <w:rFonts w:cstheme="minorHAnsi"/>
        </w:rPr>
        <w:t xml:space="preserve"> the </w:t>
      </w:r>
      <w:r w:rsidR="00530D22" w:rsidRPr="002C462A">
        <w:rPr>
          <w:rFonts w:cstheme="minorHAnsi"/>
          <w:b/>
          <w:bCs/>
        </w:rPr>
        <w:t xml:space="preserve">front </w:t>
      </w:r>
      <w:r w:rsidR="007D5626" w:rsidRPr="002C462A">
        <w:rPr>
          <w:rFonts w:cstheme="minorHAnsi"/>
          <w:b/>
          <w:bCs/>
        </w:rPr>
        <w:t>door</w:t>
      </w:r>
      <w:r w:rsidR="007D5626" w:rsidRPr="002C462A">
        <w:rPr>
          <w:rFonts w:cstheme="minorHAnsi"/>
        </w:rPr>
        <w:t>,</w:t>
      </w:r>
      <w:r w:rsidR="00C205F2" w:rsidRPr="002C462A">
        <w:rPr>
          <w:rFonts w:cstheme="minorHAnsi"/>
        </w:rPr>
        <w:t xml:space="preserve"> </w:t>
      </w:r>
      <w:bookmarkStart w:id="0" w:name="_Hlk212892140"/>
      <w:r w:rsidR="00C205F2" w:rsidRPr="002C462A">
        <w:rPr>
          <w:rFonts w:cstheme="minorHAnsi"/>
        </w:rPr>
        <w:t>cross the road at a safe place (</w:t>
      </w:r>
      <w:r w:rsidR="00364A81" w:rsidRPr="002C462A">
        <w:rPr>
          <w:rFonts w:cstheme="minorHAnsi"/>
        </w:rPr>
        <w:t xml:space="preserve">use the zebra </w:t>
      </w:r>
      <w:r w:rsidR="008F52B0" w:rsidRPr="002C462A">
        <w:rPr>
          <w:rFonts w:cstheme="minorHAnsi"/>
        </w:rPr>
        <w:t>crossing to</w:t>
      </w:r>
      <w:r w:rsidR="00626847" w:rsidRPr="002C462A">
        <w:rPr>
          <w:rFonts w:cstheme="minorHAnsi"/>
        </w:rPr>
        <w:t xml:space="preserve"> the left of the shop opposite Co-op </w:t>
      </w:r>
      <w:r w:rsidR="00316717" w:rsidRPr="002C462A">
        <w:rPr>
          <w:rFonts w:cstheme="minorHAnsi"/>
        </w:rPr>
        <w:t xml:space="preserve">to cross the </w:t>
      </w:r>
      <w:r w:rsidR="00365CDA" w:rsidRPr="002C462A">
        <w:rPr>
          <w:rFonts w:cstheme="minorHAnsi"/>
        </w:rPr>
        <w:t xml:space="preserve">road </w:t>
      </w:r>
      <w:r w:rsidR="00C205F2" w:rsidRPr="002C462A">
        <w:rPr>
          <w:rFonts w:cstheme="minorHAnsi"/>
        </w:rPr>
        <w:t>where possible)</w:t>
      </w:r>
      <w:r w:rsidR="00912CAE">
        <w:rPr>
          <w:rFonts w:cstheme="minorHAnsi"/>
        </w:rPr>
        <w:t>;</w:t>
      </w:r>
    </w:p>
    <w:p w14:paraId="3B6D9B23" w14:textId="77777777" w:rsidR="007B75AF" w:rsidRPr="002C462A" w:rsidRDefault="007B75AF" w:rsidP="007B75AF">
      <w:pPr>
        <w:pStyle w:val="ListParagraph"/>
        <w:rPr>
          <w:rFonts w:cstheme="minorHAnsi"/>
        </w:rPr>
      </w:pPr>
    </w:p>
    <w:bookmarkEnd w:id="0"/>
    <w:p w14:paraId="57A2A00B" w14:textId="4E0FF9FE" w:rsidR="007B75AF" w:rsidRPr="00057AFA" w:rsidRDefault="00162465" w:rsidP="007B75AF">
      <w:pPr>
        <w:pStyle w:val="ListParagraph"/>
        <w:numPr>
          <w:ilvl w:val="0"/>
          <w:numId w:val="11"/>
        </w:numPr>
        <w:rPr>
          <w:rFonts w:cstheme="minorHAnsi"/>
        </w:rPr>
      </w:pPr>
      <w:r w:rsidRPr="00057AFA">
        <w:rPr>
          <w:rFonts w:cstheme="minorHAnsi"/>
        </w:rPr>
        <w:t>Exit t</w:t>
      </w:r>
      <w:r w:rsidR="00530D22" w:rsidRPr="00057AFA">
        <w:rPr>
          <w:rFonts w:cstheme="minorHAnsi"/>
        </w:rPr>
        <w:t xml:space="preserve">hrough the </w:t>
      </w:r>
      <w:bookmarkStart w:id="1" w:name="_Hlk212825696"/>
      <w:r w:rsidR="00530D22" w:rsidRPr="00057AFA">
        <w:rPr>
          <w:rFonts w:cstheme="minorHAnsi"/>
          <w:b/>
          <w:bCs/>
        </w:rPr>
        <w:t>fire exit at the rear of the shop</w:t>
      </w:r>
      <w:r w:rsidR="00445E67" w:rsidRPr="00057AFA">
        <w:rPr>
          <w:rFonts w:cstheme="minorHAnsi"/>
        </w:rPr>
        <w:t xml:space="preserve"> by </w:t>
      </w:r>
      <w:r w:rsidR="00445E67" w:rsidRPr="00057AFA">
        <w:rPr>
          <w:rFonts w:cstheme="minorHAnsi"/>
          <w:b/>
          <w:bCs/>
        </w:rPr>
        <w:t>pushing the bar</w:t>
      </w:r>
      <w:bookmarkEnd w:id="1"/>
      <w:r w:rsidR="008604FD" w:rsidRPr="00057AFA">
        <w:rPr>
          <w:rFonts w:cstheme="minorHAnsi"/>
          <w:b/>
          <w:bCs/>
        </w:rPr>
        <w:t>,</w:t>
      </w:r>
      <w:r w:rsidR="008604FD" w:rsidRPr="00057AFA">
        <w:rPr>
          <w:rFonts w:cstheme="minorHAnsi"/>
        </w:rPr>
        <w:t xml:space="preserve"> turn right and </w:t>
      </w:r>
      <w:r w:rsidRPr="00057AFA">
        <w:rPr>
          <w:rFonts w:cstheme="minorHAnsi"/>
        </w:rPr>
        <w:t xml:space="preserve">open the </w:t>
      </w:r>
      <w:r w:rsidR="00D303FF" w:rsidRPr="00057AFA">
        <w:rPr>
          <w:rFonts w:cstheme="minorHAnsi"/>
        </w:rPr>
        <w:t>latched door by</w:t>
      </w:r>
      <w:r w:rsidR="00445E67" w:rsidRPr="00057AFA">
        <w:rPr>
          <w:rFonts w:cstheme="minorHAnsi"/>
        </w:rPr>
        <w:t xml:space="preserve"> </w:t>
      </w:r>
      <w:r w:rsidR="00445E67" w:rsidRPr="00057AFA">
        <w:rPr>
          <w:rFonts w:cstheme="minorHAnsi"/>
          <w:b/>
          <w:bCs/>
        </w:rPr>
        <w:t>turning</w:t>
      </w:r>
      <w:r w:rsidR="006E2779" w:rsidRPr="00057AFA">
        <w:rPr>
          <w:rFonts w:cstheme="minorHAnsi"/>
          <w:b/>
          <w:bCs/>
        </w:rPr>
        <w:t xml:space="preserve"> the latch</w:t>
      </w:r>
      <w:r w:rsidR="00ED7FC7" w:rsidRPr="00057AFA">
        <w:rPr>
          <w:rFonts w:cstheme="minorHAnsi"/>
          <w:b/>
          <w:bCs/>
        </w:rPr>
        <w:t xml:space="preserve"> handle</w:t>
      </w:r>
      <w:r w:rsidR="006E2779" w:rsidRPr="00057AFA">
        <w:rPr>
          <w:rFonts w:cstheme="minorHAnsi"/>
          <w:b/>
          <w:bCs/>
        </w:rPr>
        <w:t xml:space="preserve"> downward</w:t>
      </w:r>
      <w:r w:rsidR="006E2779" w:rsidRPr="00057AFA">
        <w:rPr>
          <w:rFonts w:cstheme="minorHAnsi"/>
        </w:rPr>
        <w:t xml:space="preserve"> and </w:t>
      </w:r>
      <w:r w:rsidR="006E2779" w:rsidRPr="00057AFA">
        <w:rPr>
          <w:rFonts w:cstheme="minorHAnsi"/>
          <w:b/>
          <w:bCs/>
        </w:rPr>
        <w:t>pulling the door towards you</w:t>
      </w:r>
      <w:r w:rsidR="006E2779" w:rsidRPr="00057AFA">
        <w:rPr>
          <w:rFonts w:cstheme="minorHAnsi"/>
        </w:rPr>
        <w:t xml:space="preserve"> to </w:t>
      </w:r>
      <w:r w:rsidR="00D57A87" w:rsidRPr="00057AFA">
        <w:rPr>
          <w:rFonts w:cstheme="minorHAnsi"/>
        </w:rPr>
        <w:t xml:space="preserve">open it and </w:t>
      </w:r>
      <w:r w:rsidR="00ED7FC7" w:rsidRPr="00057AFA">
        <w:rPr>
          <w:rFonts w:cstheme="minorHAnsi"/>
        </w:rPr>
        <w:t xml:space="preserve">gain </w:t>
      </w:r>
      <w:r w:rsidR="008604FD" w:rsidRPr="00057AFA">
        <w:rPr>
          <w:rFonts w:cstheme="minorHAnsi"/>
        </w:rPr>
        <w:t>exit on to the High Street</w:t>
      </w:r>
      <w:r w:rsidR="007D5626" w:rsidRPr="00057AFA">
        <w:rPr>
          <w:rFonts w:cstheme="minorHAnsi"/>
        </w:rPr>
        <w:t>. C</w:t>
      </w:r>
      <w:r w:rsidR="001E2B76" w:rsidRPr="00057AFA">
        <w:rPr>
          <w:rFonts w:cstheme="minorHAnsi"/>
        </w:rPr>
        <w:t xml:space="preserve">ross the road at a safe place (use the zebra crossing </w:t>
      </w:r>
      <w:r w:rsidR="00331035" w:rsidRPr="00057AFA">
        <w:rPr>
          <w:rFonts w:cstheme="minorHAnsi"/>
        </w:rPr>
        <w:t>the left of the shop opposite Co-op to cross the road where possible</w:t>
      </w:r>
      <w:r w:rsidR="001E2B76" w:rsidRPr="00057AFA">
        <w:rPr>
          <w:rFonts w:cstheme="minorHAnsi"/>
        </w:rPr>
        <w:t>)</w:t>
      </w:r>
      <w:r w:rsidR="00912CAE">
        <w:rPr>
          <w:rFonts w:cstheme="minorHAnsi"/>
        </w:rPr>
        <w:t>;</w:t>
      </w:r>
    </w:p>
    <w:p w14:paraId="22CE1905" w14:textId="77777777" w:rsidR="007B75AF" w:rsidRPr="007B75AF" w:rsidRDefault="007B75AF" w:rsidP="007B75AF">
      <w:pPr>
        <w:pStyle w:val="ListParagraph"/>
        <w:rPr>
          <w:rFonts w:cstheme="minorHAnsi"/>
        </w:rPr>
      </w:pPr>
    </w:p>
    <w:p w14:paraId="14C55E2E" w14:textId="684CA5F6" w:rsidR="00F82432" w:rsidRDefault="004F1855" w:rsidP="00F82432">
      <w:pPr>
        <w:pStyle w:val="ListParagraph"/>
        <w:numPr>
          <w:ilvl w:val="0"/>
          <w:numId w:val="11"/>
        </w:numPr>
        <w:rPr>
          <w:rFonts w:cstheme="minorHAnsi"/>
        </w:rPr>
      </w:pPr>
      <w:r w:rsidRPr="002C462A">
        <w:rPr>
          <w:rFonts w:cstheme="minorHAnsi"/>
        </w:rPr>
        <w:t>E</w:t>
      </w:r>
      <w:r w:rsidR="005A0043" w:rsidRPr="002C462A">
        <w:rPr>
          <w:rFonts w:cstheme="minorHAnsi"/>
        </w:rPr>
        <w:t>x</w:t>
      </w:r>
      <w:r w:rsidRPr="002C462A">
        <w:rPr>
          <w:rFonts w:cstheme="minorHAnsi"/>
        </w:rPr>
        <w:t xml:space="preserve">it </w:t>
      </w:r>
      <w:r w:rsidR="005A0043" w:rsidRPr="002C462A">
        <w:rPr>
          <w:rFonts w:cstheme="minorHAnsi"/>
        </w:rPr>
        <w:t>through</w:t>
      </w:r>
      <w:r w:rsidRPr="002C462A">
        <w:rPr>
          <w:rFonts w:cstheme="minorHAnsi"/>
        </w:rPr>
        <w:t xml:space="preserve"> the </w:t>
      </w:r>
      <w:r w:rsidR="00445E67" w:rsidRPr="002C462A">
        <w:rPr>
          <w:rFonts w:cstheme="minorHAnsi"/>
          <w:b/>
          <w:bCs/>
        </w:rPr>
        <w:t>fire exit at the rear of the shop</w:t>
      </w:r>
      <w:r w:rsidR="00445E67" w:rsidRPr="002C462A">
        <w:rPr>
          <w:rFonts w:cstheme="minorHAnsi"/>
        </w:rPr>
        <w:t xml:space="preserve"> by </w:t>
      </w:r>
      <w:r w:rsidR="00445E67" w:rsidRPr="002C462A">
        <w:rPr>
          <w:rFonts w:cstheme="minorHAnsi"/>
          <w:b/>
          <w:bCs/>
        </w:rPr>
        <w:t>pushing the bar</w:t>
      </w:r>
      <w:r w:rsidR="005A0043" w:rsidRPr="002C462A">
        <w:rPr>
          <w:rFonts w:cstheme="minorHAnsi"/>
        </w:rPr>
        <w:t xml:space="preserve">, </w:t>
      </w:r>
      <w:r w:rsidR="005A0043" w:rsidRPr="002C462A">
        <w:rPr>
          <w:rFonts w:cstheme="minorHAnsi"/>
          <w:b/>
          <w:bCs/>
        </w:rPr>
        <w:t>turn left</w:t>
      </w:r>
      <w:r w:rsidR="005A0043" w:rsidRPr="002C462A">
        <w:rPr>
          <w:rFonts w:cstheme="minorHAnsi"/>
        </w:rPr>
        <w:t xml:space="preserve"> and go down 3 steps. </w:t>
      </w:r>
      <w:r w:rsidR="005A0043" w:rsidRPr="002C462A">
        <w:rPr>
          <w:rFonts w:cstheme="minorHAnsi"/>
          <w:b/>
          <w:bCs/>
        </w:rPr>
        <w:t>Push bar</w:t>
      </w:r>
      <w:r w:rsidR="005A0043" w:rsidRPr="002C462A">
        <w:rPr>
          <w:rFonts w:cstheme="minorHAnsi"/>
        </w:rPr>
        <w:t xml:space="preserve"> to open</w:t>
      </w:r>
      <w:r w:rsidR="00C205F2" w:rsidRPr="002C462A">
        <w:rPr>
          <w:rFonts w:cstheme="minorHAnsi"/>
        </w:rPr>
        <w:t xml:space="preserve"> second</w:t>
      </w:r>
      <w:r w:rsidR="005A0043" w:rsidRPr="002C462A">
        <w:rPr>
          <w:rFonts w:cstheme="minorHAnsi"/>
        </w:rPr>
        <w:t xml:space="preserve"> fire door, </w:t>
      </w:r>
      <w:r w:rsidR="00A90889" w:rsidRPr="002C462A">
        <w:rPr>
          <w:rFonts w:cstheme="minorHAnsi"/>
        </w:rPr>
        <w:t>and</w:t>
      </w:r>
      <w:r w:rsidR="00445E67" w:rsidRPr="002C462A">
        <w:rPr>
          <w:rFonts w:cstheme="minorHAnsi"/>
        </w:rPr>
        <w:t xml:space="preserve"> follow path </w:t>
      </w:r>
      <w:r w:rsidR="00A90889" w:rsidRPr="002C462A">
        <w:rPr>
          <w:rFonts w:cstheme="minorHAnsi"/>
        </w:rPr>
        <w:t>un</w:t>
      </w:r>
      <w:r w:rsidR="00445E67" w:rsidRPr="002C462A">
        <w:rPr>
          <w:rFonts w:cstheme="minorHAnsi"/>
        </w:rPr>
        <w:t xml:space="preserve">til you come to a wooden gate. </w:t>
      </w:r>
      <w:r w:rsidR="00445E67" w:rsidRPr="002C462A">
        <w:rPr>
          <w:rFonts w:cstheme="minorHAnsi"/>
          <w:b/>
          <w:bCs/>
        </w:rPr>
        <w:t>Open the bolt</w:t>
      </w:r>
      <w:r w:rsidR="00A71B21" w:rsidRPr="002C462A">
        <w:rPr>
          <w:rFonts w:cstheme="minorHAnsi"/>
          <w:b/>
          <w:bCs/>
        </w:rPr>
        <w:t xml:space="preserve">, </w:t>
      </w:r>
      <w:r w:rsidR="00257091">
        <w:rPr>
          <w:rFonts w:cstheme="minorHAnsi"/>
          <w:b/>
          <w:bCs/>
        </w:rPr>
        <w:t xml:space="preserve">turn the latch and </w:t>
      </w:r>
      <w:r w:rsidR="00A71B21" w:rsidRPr="002C462A">
        <w:rPr>
          <w:rFonts w:cstheme="minorHAnsi"/>
          <w:b/>
          <w:bCs/>
        </w:rPr>
        <w:t>pu</w:t>
      </w:r>
      <w:r w:rsidR="007D2036">
        <w:rPr>
          <w:rFonts w:cstheme="minorHAnsi"/>
          <w:b/>
          <w:bCs/>
        </w:rPr>
        <w:t>sh the gate</w:t>
      </w:r>
      <w:r w:rsidR="00257091">
        <w:rPr>
          <w:rFonts w:cstheme="minorHAnsi"/>
          <w:b/>
          <w:bCs/>
        </w:rPr>
        <w:t xml:space="preserve"> open</w:t>
      </w:r>
      <w:r w:rsidR="00A96300" w:rsidRPr="002C462A">
        <w:rPr>
          <w:rFonts w:cstheme="minorHAnsi"/>
        </w:rPr>
        <w:t xml:space="preserve">. Immediately turn left, </w:t>
      </w:r>
      <w:r w:rsidR="00AF2902" w:rsidRPr="002C462A">
        <w:rPr>
          <w:rFonts w:cstheme="minorHAnsi"/>
        </w:rPr>
        <w:t xml:space="preserve">and cross a patch of </w:t>
      </w:r>
      <w:r w:rsidR="00A90889" w:rsidRPr="002C462A">
        <w:rPr>
          <w:rFonts w:cstheme="minorHAnsi"/>
        </w:rPr>
        <w:t>grass,</w:t>
      </w:r>
      <w:r w:rsidR="00AF2902" w:rsidRPr="002C462A">
        <w:rPr>
          <w:rFonts w:cstheme="minorHAnsi"/>
        </w:rPr>
        <w:t xml:space="preserve"> tun left </w:t>
      </w:r>
      <w:r w:rsidR="00A96300" w:rsidRPr="002C462A">
        <w:rPr>
          <w:rFonts w:cstheme="minorHAnsi"/>
        </w:rPr>
        <w:t xml:space="preserve">and left again </w:t>
      </w:r>
      <w:r w:rsidR="00FA0786" w:rsidRPr="002C462A">
        <w:rPr>
          <w:rFonts w:cstheme="minorHAnsi"/>
        </w:rPr>
        <w:t>to come up to the High Street.</w:t>
      </w:r>
      <w:r w:rsidR="00C205F2" w:rsidRPr="002C462A">
        <w:rPr>
          <w:rFonts w:cstheme="minorHAnsi"/>
        </w:rPr>
        <w:t xml:space="preserve"> Cross the road at a safe place</w:t>
      </w:r>
      <w:r w:rsidR="00331035" w:rsidRPr="002C462A">
        <w:rPr>
          <w:rFonts w:cstheme="minorHAnsi"/>
        </w:rPr>
        <w:t xml:space="preserve"> (use the zebra crossing to the left of the shop opposite Co-op to cross the road where possible)</w:t>
      </w:r>
      <w:r w:rsidR="00912CAE">
        <w:rPr>
          <w:rFonts w:cstheme="minorHAnsi"/>
        </w:rPr>
        <w:t>.</w:t>
      </w:r>
    </w:p>
    <w:p w14:paraId="0DF1984B" w14:textId="77777777" w:rsidR="00F82432" w:rsidRPr="00F82432" w:rsidRDefault="00F82432" w:rsidP="007B75AF">
      <w:pPr>
        <w:pStyle w:val="ListParagraph"/>
        <w:rPr>
          <w:rFonts w:cstheme="minorHAnsi"/>
        </w:rPr>
      </w:pPr>
    </w:p>
    <w:p w14:paraId="562907CA" w14:textId="5F87CD85" w:rsidR="00821C32" w:rsidRPr="00D3612B" w:rsidRDefault="007A5D73" w:rsidP="00D3612B">
      <w:pPr>
        <w:pStyle w:val="ListParagraph"/>
        <w:rPr>
          <w:rFonts w:cstheme="minorHAnsi"/>
        </w:rPr>
      </w:pPr>
      <w:r>
        <w:rPr>
          <w:rFonts w:cstheme="minorHAnsi"/>
        </w:rPr>
        <w:t xml:space="preserve">Evacuation routes </w:t>
      </w:r>
      <w:r w:rsidR="000210B4">
        <w:rPr>
          <w:rFonts w:cstheme="minorHAnsi"/>
        </w:rPr>
        <w:t>will</w:t>
      </w:r>
      <w:r>
        <w:rPr>
          <w:rFonts w:cstheme="minorHAnsi"/>
        </w:rPr>
        <w:t xml:space="preserve"> be checked daily</w:t>
      </w:r>
      <w:r w:rsidR="00DD69B0">
        <w:rPr>
          <w:rFonts w:cstheme="minorHAnsi"/>
        </w:rPr>
        <w:t xml:space="preserve"> </w:t>
      </w:r>
      <w:r w:rsidR="00EE5BD2">
        <w:rPr>
          <w:rFonts w:cstheme="minorHAnsi"/>
        </w:rPr>
        <w:t xml:space="preserve">to ensure they are clear and </w:t>
      </w:r>
      <w:r w:rsidR="003A564C">
        <w:rPr>
          <w:rFonts w:cstheme="minorHAnsi"/>
        </w:rPr>
        <w:t xml:space="preserve">accessible </w:t>
      </w:r>
      <w:r w:rsidR="000210B4">
        <w:rPr>
          <w:rFonts w:cstheme="minorHAnsi"/>
        </w:rPr>
        <w:t>and to</w:t>
      </w:r>
      <w:r w:rsidR="00D3612B">
        <w:rPr>
          <w:rFonts w:cstheme="minorHAnsi"/>
        </w:rPr>
        <w:t xml:space="preserve"> ensure other occupants of the building have not placed </w:t>
      </w:r>
      <w:r w:rsidR="00783319">
        <w:rPr>
          <w:rFonts w:cstheme="minorHAnsi"/>
        </w:rPr>
        <w:t>items such as wheelie bins in a hazardous mann</w:t>
      </w:r>
      <w:r w:rsidR="00664F52">
        <w:rPr>
          <w:rFonts w:cstheme="minorHAnsi"/>
        </w:rPr>
        <w:t>er</w:t>
      </w:r>
      <w:r w:rsidR="00912CAE">
        <w:rPr>
          <w:rFonts w:cstheme="minorHAnsi"/>
        </w:rPr>
        <w:t>.</w:t>
      </w:r>
    </w:p>
    <w:p w14:paraId="0AA3F3E8" w14:textId="77777777" w:rsidR="00821C32" w:rsidRPr="002C462A" w:rsidRDefault="00821C32" w:rsidP="00821C32">
      <w:pPr>
        <w:pStyle w:val="ListParagraph"/>
        <w:rPr>
          <w:rFonts w:cstheme="minorHAnsi"/>
        </w:rPr>
      </w:pPr>
    </w:p>
    <w:p w14:paraId="1E0D8DBC" w14:textId="256DEBEC" w:rsidR="00AA6D13" w:rsidRPr="00057AFA" w:rsidRDefault="00025D2D" w:rsidP="001B2FC9">
      <w:pPr>
        <w:pStyle w:val="ListParagraph"/>
        <w:numPr>
          <w:ilvl w:val="0"/>
          <w:numId w:val="26"/>
        </w:numPr>
        <w:rPr>
          <w:rFonts w:cstheme="minorHAnsi"/>
          <w:sz w:val="28"/>
          <w:szCs w:val="28"/>
        </w:rPr>
      </w:pPr>
      <w:r w:rsidRPr="00057AFA">
        <w:rPr>
          <w:rFonts w:cstheme="minorHAnsi"/>
          <w:b/>
          <w:bCs/>
          <w:sz w:val="28"/>
          <w:szCs w:val="28"/>
        </w:rPr>
        <w:t>Procedur</w:t>
      </w:r>
      <w:r w:rsidR="00FC54DE" w:rsidRPr="00057AFA">
        <w:rPr>
          <w:rFonts w:cstheme="minorHAnsi"/>
          <w:b/>
          <w:bCs/>
          <w:sz w:val="28"/>
          <w:szCs w:val="28"/>
        </w:rPr>
        <w:t>e</w:t>
      </w:r>
      <w:r w:rsidR="009D2322" w:rsidRPr="00057AFA">
        <w:rPr>
          <w:rFonts w:cstheme="minorHAnsi"/>
          <w:b/>
          <w:bCs/>
          <w:sz w:val="28"/>
          <w:szCs w:val="28"/>
        </w:rPr>
        <w:t xml:space="preserve"> on discovering a fire or suspicion</w:t>
      </w:r>
      <w:r w:rsidR="00DB73EE" w:rsidRPr="00057AFA">
        <w:rPr>
          <w:rFonts w:cstheme="minorHAnsi"/>
          <w:b/>
          <w:bCs/>
          <w:sz w:val="28"/>
          <w:szCs w:val="28"/>
        </w:rPr>
        <w:t xml:space="preserve"> of fire</w:t>
      </w:r>
    </w:p>
    <w:p w14:paraId="6A14BD46" w14:textId="04854CA6" w:rsidR="007173C1" w:rsidRPr="002C462A" w:rsidRDefault="00342EC1" w:rsidP="00F225AB">
      <w:pPr>
        <w:rPr>
          <w:rFonts w:cstheme="minorHAnsi"/>
        </w:rPr>
      </w:pPr>
      <w:r w:rsidRPr="002C462A">
        <w:rPr>
          <w:rFonts w:cstheme="minorHAnsi"/>
        </w:rPr>
        <w:t>Upon discovering a fire or signs of</w:t>
      </w:r>
      <w:r w:rsidR="00445692" w:rsidRPr="002C462A">
        <w:rPr>
          <w:rFonts w:cstheme="minorHAnsi"/>
        </w:rPr>
        <w:t xml:space="preserve"> fire</w:t>
      </w:r>
      <w:r w:rsidR="00CF5335" w:rsidRPr="002C462A">
        <w:rPr>
          <w:rFonts w:cstheme="minorHAnsi"/>
        </w:rPr>
        <w:t>,</w:t>
      </w:r>
      <w:r w:rsidR="000E2A70" w:rsidRPr="002C462A">
        <w:rPr>
          <w:rFonts w:cstheme="minorHAnsi"/>
        </w:rPr>
        <w:t xml:space="preserve"> volunteer</w:t>
      </w:r>
      <w:r w:rsidR="00CF5335" w:rsidRPr="002C462A">
        <w:rPr>
          <w:rFonts w:cstheme="minorHAnsi"/>
        </w:rPr>
        <w:t>s</w:t>
      </w:r>
      <w:r w:rsidR="000E2A70" w:rsidRPr="002C462A">
        <w:rPr>
          <w:rFonts w:cstheme="minorHAnsi"/>
        </w:rPr>
        <w:t xml:space="preserve"> should immediately alert the Lea</w:t>
      </w:r>
      <w:r w:rsidR="000C105C" w:rsidRPr="002C462A">
        <w:rPr>
          <w:rFonts w:cstheme="minorHAnsi"/>
        </w:rPr>
        <w:t>d</w:t>
      </w:r>
      <w:r w:rsidR="000E2A70" w:rsidRPr="002C462A">
        <w:rPr>
          <w:rFonts w:cstheme="minorHAnsi"/>
        </w:rPr>
        <w:t xml:space="preserve"> Volunteer</w:t>
      </w:r>
      <w:r w:rsidR="00091D5A" w:rsidRPr="002C462A">
        <w:rPr>
          <w:rFonts w:cstheme="minorHAnsi"/>
        </w:rPr>
        <w:t xml:space="preserve"> who should</w:t>
      </w:r>
      <w:r w:rsidR="0016796E">
        <w:rPr>
          <w:rFonts w:cstheme="minorHAnsi"/>
        </w:rPr>
        <w:t xml:space="preserve"> ensure the following actions are taken</w:t>
      </w:r>
    </w:p>
    <w:p w14:paraId="3E6E8F1E" w14:textId="6DB86556" w:rsidR="00F969F4" w:rsidRPr="002C462A" w:rsidRDefault="005C27C6" w:rsidP="000656FA">
      <w:pPr>
        <w:pStyle w:val="ListParagraph"/>
        <w:numPr>
          <w:ilvl w:val="0"/>
          <w:numId w:val="31"/>
        </w:numPr>
        <w:rPr>
          <w:rFonts w:cstheme="minorHAnsi"/>
        </w:rPr>
      </w:pPr>
      <w:r w:rsidRPr="002C462A">
        <w:rPr>
          <w:rFonts w:cstheme="minorHAnsi"/>
        </w:rPr>
        <w:t xml:space="preserve">Break the glass on the nearest </w:t>
      </w:r>
      <w:r w:rsidR="00BA0E01" w:rsidRPr="002C462A">
        <w:rPr>
          <w:rFonts w:cstheme="minorHAnsi"/>
        </w:rPr>
        <w:t>Red Box</w:t>
      </w:r>
      <w:r w:rsidR="00F969F4" w:rsidRPr="002C462A">
        <w:rPr>
          <w:rFonts w:cstheme="minorHAnsi"/>
        </w:rPr>
        <w:t xml:space="preserve"> Break Glass</w:t>
      </w:r>
      <w:r w:rsidRPr="002C462A">
        <w:rPr>
          <w:rFonts w:cstheme="minorHAnsi"/>
        </w:rPr>
        <w:t xml:space="preserve"> Fire </w:t>
      </w:r>
      <w:r w:rsidR="00E322EC" w:rsidRPr="002C462A">
        <w:rPr>
          <w:rFonts w:cstheme="minorHAnsi"/>
        </w:rPr>
        <w:t>Alarm</w:t>
      </w:r>
    </w:p>
    <w:p w14:paraId="1A4A90D9" w14:textId="647B938E" w:rsidR="00F969F4" w:rsidRPr="002C462A" w:rsidRDefault="00E322EC" w:rsidP="000656FA">
      <w:pPr>
        <w:pStyle w:val="ListParagraph"/>
        <w:numPr>
          <w:ilvl w:val="0"/>
          <w:numId w:val="31"/>
        </w:numPr>
        <w:rPr>
          <w:rFonts w:cstheme="minorHAnsi"/>
        </w:rPr>
      </w:pPr>
      <w:r w:rsidRPr="002C462A">
        <w:rPr>
          <w:rFonts w:cstheme="minorHAnsi"/>
        </w:rPr>
        <w:t>C</w:t>
      </w:r>
      <w:r w:rsidR="00E92F6D" w:rsidRPr="002C462A">
        <w:rPr>
          <w:rFonts w:cstheme="minorHAnsi"/>
        </w:rPr>
        <w:t>all</w:t>
      </w:r>
      <w:r w:rsidR="006D3113" w:rsidRPr="002C462A">
        <w:rPr>
          <w:rFonts w:cstheme="minorHAnsi"/>
        </w:rPr>
        <w:t xml:space="preserve"> 999 and summon the fire brigade</w:t>
      </w:r>
    </w:p>
    <w:p w14:paraId="2882449C" w14:textId="5C7D9346" w:rsidR="00936717" w:rsidRPr="002C462A" w:rsidRDefault="00936739" w:rsidP="000656FA">
      <w:pPr>
        <w:pStyle w:val="ListParagraph"/>
        <w:numPr>
          <w:ilvl w:val="0"/>
          <w:numId w:val="31"/>
        </w:numPr>
        <w:rPr>
          <w:rFonts w:cstheme="minorHAnsi"/>
        </w:rPr>
      </w:pPr>
      <w:r>
        <w:rPr>
          <w:rFonts w:cstheme="minorHAnsi"/>
        </w:rPr>
        <w:t xml:space="preserve">Direct </w:t>
      </w:r>
      <w:r w:rsidR="000C105C" w:rsidRPr="002C462A">
        <w:rPr>
          <w:rFonts w:cstheme="minorHAnsi"/>
        </w:rPr>
        <w:t>volunteers and customers</w:t>
      </w:r>
      <w:r>
        <w:rPr>
          <w:rFonts w:cstheme="minorHAnsi"/>
        </w:rPr>
        <w:t xml:space="preserve"> to</w:t>
      </w:r>
      <w:r w:rsidR="000C105C" w:rsidRPr="002C462A">
        <w:rPr>
          <w:rFonts w:cstheme="minorHAnsi"/>
        </w:rPr>
        <w:t xml:space="preserve"> exit the building</w:t>
      </w:r>
      <w:r w:rsidR="006A3C25" w:rsidRPr="002C462A">
        <w:rPr>
          <w:rFonts w:cstheme="minorHAnsi"/>
        </w:rPr>
        <w:t xml:space="preserve"> via the safest route </w:t>
      </w:r>
    </w:p>
    <w:p w14:paraId="76F84B86" w14:textId="4F7804F7" w:rsidR="00BA0E01" w:rsidRPr="002C462A" w:rsidRDefault="00BA0E01" w:rsidP="000656FA">
      <w:pPr>
        <w:pStyle w:val="ListParagraph"/>
        <w:numPr>
          <w:ilvl w:val="0"/>
          <w:numId w:val="31"/>
        </w:numPr>
        <w:rPr>
          <w:rFonts w:cstheme="minorHAnsi"/>
        </w:rPr>
      </w:pPr>
      <w:r w:rsidRPr="002C462A">
        <w:rPr>
          <w:rFonts w:cstheme="minorHAnsi"/>
        </w:rPr>
        <w:t>Provide assistance to any volunteer or customer needing additional help to exit</w:t>
      </w:r>
    </w:p>
    <w:p w14:paraId="7AE7F79C" w14:textId="77777777" w:rsidR="009968BA" w:rsidRDefault="00CB74F1" w:rsidP="000656FA">
      <w:pPr>
        <w:pStyle w:val="ListParagraph"/>
        <w:numPr>
          <w:ilvl w:val="0"/>
          <w:numId w:val="31"/>
        </w:numPr>
        <w:rPr>
          <w:rFonts w:cstheme="minorHAnsi"/>
        </w:rPr>
      </w:pPr>
      <w:r w:rsidRPr="009968BA">
        <w:rPr>
          <w:rFonts w:cstheme="minorHAnsi"/>
        </w:rPr>
        <w:t>C</w:t>
      </w:r>
      <w:r w:rsidR="008F136D" w:rsidRPr="009968BA">
        <w:rPr>
          <w:rFonts w:cstheme="minorHAnsi"/>
        </w:rPr>
        <w:t>heck the recycling</w:t>
      </w:r>
      <w:r w:rsidR="0076271C" w:rsidRPr="009968BA">
        <w:rPr>
          <w:rFonts w:cstheme="minorHAnsi"/>
        </w:rPr>
        <w:t xml:space="preserve"> area</w:t>
      </w:r>
      <w:r w:rsidR="008F136D" w:rsidRPr="009968BA">
        <w:rPr>
          <w:rFonts w:cstheme="minorHAnsi"/>
        </w:rPr>
        <w:t xml:space="preserve"> </w:t>
      </w:r>
      <w:r w:rsidR="00E304A9" w:rsidRPr="009968BA">
        <w:rPr>
          <w:rFonts w:cstheme="minorHAnsi"/>
        </w:rPr>
        <w:t xml:space="preserve">and </w:t>
      </w:r>
      <w:r w:rsidR="008F136D" w:rsidRPr="009968BA">
        <w:rPr>
          <w:rFonts w:cstheme="minorHAnsi"/>
        </w:rPr>
        <w:t>toilet area to ensure no-on</w:t>
      </w:r>
      <w:r w:rsidR="00A90889" w:rsidRPr="009968BA">
        <w:rPr>
          <w:rFonts w:cstheme="minorHAnsi"/>
        </w:rPr>
        <w:t>e</w:t>
      </w:r>
      <w:r w:rsidR="008F136D" w:rsidRPr="009968BA">
        <w:rPr>
          <w:rFonts w:cstheme="minorHAnsi"/>
        </w:rPr>
        <w:t xml:space="preserve"> remains inside</w:t>
      </w:r>
    </w:p>
    <w:p w14:paraId="198DC5C8" w14:textId="41B4692F" w:rsidR="00CB74F1" w:rsidRPr="009968BA" w:rsidRDefault="00CB74F1" w:rsidP="009968BA">
      <w:pPr>
        <w:rPr>
          <w:rFonts w:cstheme="minorHAnsi"/>
        </w:rPr>
      </w:pPr>
      <w:r w:rsidRPr="009968BA">
        <w:rPr>
          <w:rFonts w:cstheme="minorHAnsi"/>
        </w:rPr>
        <w:t>No volunteer should attempt to tackle a fire themselves unless it considered safe to do so</w:t>
      </w:r>
      <w:r w:rsidR="00BA0E01" w:rsidRPr="009968BA">
        <w:rPr>
          <w:rFonts w:cstheme="minorHAnsi"/>
        </w:rPr>
        <w:t xml:space="preserve"> and have appropriate knowledge of how to use the fire extinguishers</w:t>
      </w:r>
      <w:r w:rsidR="000656FA">
        <w:rPr>
          <w:rFonts w:cstheme="minorHAnsi"/>
        </w:rPr>
        <w:t>.</w:t>
      </w:r>
    </w:p>
    <w:p w14:paraId="70172DA0" w14:textId="41340BC9" w:rsidR="000F6848" w:rsidRPr="002C462A" w:rsidRDefault="00C14C93" w:rsidP="00F225AB">
      <w:pPr>
        <w:rPr>
          <w:rFonts w:cstheme="minorHAnsi"/>
        </w:rPr>
      </w:pPr>
      <w:r w:rsidRPr="002C462A">
        <w:rPr>
          <w:rFonts w:cstheme="minorHAnsi"/>
        </w:rPr>
        <w:t xml:space="preserve">Volunteers should assemble outside </w:t>
      </w:r>
      <w:r w:rsidR="000656FA" w:rsidRPr="002C462A">
        <w:rPr>
          <w:rFonts w:cstheme="minorHAnsi"/>
        </w:rPr>
        <w:t>Belinda’s</w:t>
      </w:r>
      <w:r w:rsidRPr="002C462A">
        <w:rPr>
          <w:rFonts w:cstheme="minorHAnsi"/>
        </w:rPr>
        <w:t>, directly across the road from The Green Gram</w:t>
      </w:r>
      <w:r w:rsidR="006F6B41" w:rsidRPr="002C462A">
        <w:rPr>
          <w:rFonts w:cstheme="minorHAnsi"/>
        </w:rPr>
        <w:t>, taking care when crossing the road, and using the zebra crossing where possible</w:t>
      </w:r>
      <w:r w:rsidR="000656FA">
        <w:rPr>
          <w:rFonts w:cstheme="minorHAnsi"/>
        </w:rPr>
        <w:t>.</w:t>
      </w:r>
    </w:p>
    <w:p w14:paraId="2720EF5D" w14:textId="77777777" w:rsidR="008F136D" w:rsidRPr="002C462A" w:rsidRDefault="008F136D" w:rsidP="00F225AB">
      <w:pPr>
        <w:rPr>
          <w:rFonts w:cstheme="minorHAnsi"/>
        </w:rPr>
      </w:pPr>
    </w:p>
    <w:p w14:paraId="60EDBC06" w14:textId="76B27A70" w:rsidR="00746CFF" w:rsidRPr="003C6CF8" w:rsidRDefault="00536669" w:rsidP="001B2FC9">
      <w:pPr>
        <w:pStyle w:val="ListParagraph"/>
        <w:numPr>
          <w:ilvl w:val="0"/>
          <w:numId w:val="26"/>
        </w:numPr>
        <w:rPr>
          <w:rFonts w:cstheme="minorHAnsi"/>
          <w:b/>
          <w:bCs/>
          <w:sz w:val="28"/>
          <w:szCs w:val="28"/>
        </w:rPr>
      </w:pPr>
      <w:r w:rsidRPr="003C6CF8">
        <w:rPr>
          <w:rFonts w:cstheme="minorHAnsi"/>
          <w:b/>
          <w:bCs/>
          <w:sz w:val="28"/>
          <w:szCs w:val="28"/>
        </w:rPr>
        <w:t>Training</w:t>
      </w:r>
    </w:p>
    <w:p w14:paraId="4704754F" w14:textId="104454CA" w:rsidR="00536669" w:rsidRPr="002C462A" w:rsidRDefault="00655DC7" w:rsidP="00F225AB">
      <w:pPr>
        <w:rPr>
          <w:rFonts w:cstheme="minorHAnsi"/>
        </w:rPr>
      </w:pPr>
      <w:r w:rsidRPr="002C462A">
        <w:rPr>
          <w:rFonts w:cstheme="minorHAnsi"/>
        </w:rPr>
        <w:lastRenderedPageBreak/>
        <w:t xml:space="preserve">All volunteers will be </w:t>
      </w:r>
      <w:r w:rsidR="00597F9E" w:rsidRPr="002C462A">
        <w:rPr>
          <w:rFonts w:cstheme="minorHAnsi"/>
        </w:rPr>
        <w:t>provided with</w:t>
      </w:r>
      <w:r w:rsidRPr="002C462A">
        <w:rPr>
          <w:rFonts w:cstheme="minorHAnsi"/>
        </w:rPr>
        <w:t xml:space="preserve"> fire safety training</w:t>
      </w:r>
      <w:r w:rsidR="00631CC8">
        <w:rPr>
          <w:rFonts w:cstheme="minorHAnsi"/>
        </w:rPr>
        <w:t xml:space="preserve"> at ind</w:t>
      </w:r>
      <w:r w:rsidR="002647BA">
        <w:rPr>
          <w:rFonts w:cstheme="minorHAnsi"/>
        </w:rPr>
        <w:t>uction</w:t>
      </w:r>
      <w:r w:rsidRPr="002C462A">
        <w:rPr>
          <w:rFonts w:cstheme="minorHAnsi"/>
        </w:rPr>
        <w:t>, which will include</w:t>
      </w:r>
      <w:r w:rsidR="00CA4663">
        <w:rPr>
          <w:rFonts w:cstheme="minorHAnsi"/>
        </w:rPr>
        <w:t>:</w:t>
      </w:r>
    </w:p>
    <w:p w14:paraId="3B47E676" w14:textId="627973C8" w:rsidR="00482182" w:rsidRPr="002C462A" w:rsidRDefault="00482182" w:rsidP="00655DC7">
      <w:pPr>
        <w:pStyle w:val="ListParagraph"/>
        <w:numPr>
          <w:ilvl w:val="0"/>
          <w:numId w:val="12"/>
        </w:numPr>
        <w:rPr>
          <w:rFonts w:cstheme="minorHAnsi"/>
        </w:rPr>
      </w:pPr>
      <w:r w:rsidRPr="002C462A">
        <w:rPr>
          <w:rFonts w:cstheme="minorHAnsi"/>
        </w:rPr>
        <w:t>Overview of fire safety equipment</w:t>
      </w:r>
    </w:p>
    <w:p w14:paraId="685C0F5A" w14:textId="0189C598" w:rsidR="008B159B" w:rsidRPr="002C462A" w:rsidRDefault="008B159B" w:rsidP="00655DC7">
      <w:pPr>
        <w:pStyle w:val="ListParagraph"/>
        <w:numPr>
          <w:ilvl w:val="0"/>
          <w:numId w:val="12"/>
        </w:numPr>
        <w:rPr>
          <w:rFonts w:cstheme="minorHAnsi"/>
        </w:rPr>
      </w:pPr>
      <w:r w:rsidRPr="002C462A">
        <w:rPr>
          <w:rFonts w:cstheme="minorHAnsi"/>
        </w:rPr>
        <w:t>Responsibilities in keeping fire escape routes clear</w:t>
      </w:r>
      <w:r w:rsidR="008F4C88" w:rsidRPr="002C462A">
        <w:rPr>
          <w:rFonts w:cstheme="minorHAnsi"/>
        </w:rPr>
        <w:t xml:space="preserve"> and reporting any issues noted </w:t>
      </w:r>
    </w:p>
    <w:p w14:paraId="04C76DA7" w14:textId="24430C9F" w:rsidR="00655DC7" w:rsidRPr="002C462A" w:rsidRDefault="00655DC7" w:rsidP="00655DC7">
      <w:pPr>
        <w:pStyle w:val="ListParagraph"/>
        <w:numPr>
          <w:ilvl w:val="0"/>
          <w:numId w:val="12"/>
        </w:numPr>
        <w:rPr>
          <w:rFonts w:cstheme="minorHAnsi"/>
        </w:rPr>
      </w:pPr>
      <w:r w:rsidRPr="002C462A">
        <w:rPr>
          <w:rFonts w:cstheme="minorHAnsi"/>
        </w:rPr>
        <w:t>What to do in the event of a fire</w:t>
      </w:r>
    </w:p>
    <w:p w14:paraId="47AC7845" w14:textId="77777777" w:rsidR="0033257A" w:rsidRDefault="00655DC7" w:rsidP="00655DC7">
      <w:pPr>
        <w:pStyle w:val="ListParagraph"/>
        <w:numPr>
          <w:ilvl w:val="0"/>
          <w:numId w:val="12"/>
        </w:numPr>
        <w:rPr>
          <w:rFonts w:cstheme="minorHAnsi"/>
        </w:rPr>
      </w:pPr>
      <w:r w:rsidRPr="002C462A">
        <w:rPr>
          <w:rFonts w:cstheme="minorHAnsi"/>
        </w:rPr>
        <w:t>Safe evacuation routes</w:t>
      </w:r>
      <w:r w:rsidR="00597F9E" w:rsidRPr="002C462A">
        <w:rPr>
          <w:rFonts w:cstheme="minorHAnsi"/>
        </w:rPr>
        <w:t xml:space="preserve">, including </w:t>
      </w:r>
      <w:r w:rsidR="00856889" w:rsidRPr="002C462A">
        <w:rPr>
          <w:rFonts w:cstheme="minorHAnsi"/>
        </w:rPr>
        <w:t xml:space="preserve">practice </w:t>
      </w:r>
      <w:r w:rsidR="0087425A" w:rsidRPr="002C462A">
        <w:rPr>
          <w:rFonts w:cstheme="minorHAnsi"/>
        </w:rPr>
        <w:t xml:space="preserve">use </w:t>
      </w:r>
      <w:r w:rsidR="00856889" w:rsidRPr="002C462A">
        <w:rPr>
          <w:rFonts w:cstheme="minorHAnsi"/>
        </w:rPr>
        <w:t>of these routes</w:t>
      </w:r>
      <w:r w:rsidR="00E304A9" w:rsidRPr="002C462A">
        <w:rPr>
          <w:rFonts w:cstheme="minorHAnsi"/>
        </w:rPr>
        <w:t>.</w:t>
      </w:r>
    </w:p>
    <w:p w14:paraId="63DA9793" w14:textId="2E9E2B8C" w:rsidR="00641668" w:rsidRPr="00BB5F15" w:rsidRDefault="009F7DB8" w:rsidP="00566980">
      <w:pPr>
        <w:pStyle w:val="ListParagraph"/>
        <w:numPr>
          <w:ilvl w:val="0"/>
          <w:numId w:val="12"/>
        </w:numPr>
        <w:rPr>
          <w:rFonts w:cstheme="minorHAnsi"/>
        </w:rPr>
      </w:pPr>
      <w:r>
        <w:rPr>
          <w:rFonts w:cstheme="minorHAnsi"/>
        </w:rPr>
        <w:t>Refresher training wi</w:t>
      </w:r>
      <w:r w:rsidR="002E5B7D">
        <w:rPr>
          <w:rFonts w:cstheme="minorHAnsi"/>
        </w:rPr>
        <w:t>ll be del</w:t>
      </w:r>
      <w:r w:rsidR="00631CC8">
        <w:rPr>
          <w:rFonts w:cstheme="minorHAnsi"/>
        </w:rPr>
        <w:t>i</w:t>
      </w:r>
      <w:r w:rsidR="002E5B7D">
        <w:rPr>
          <w:rFonts w:cstheme="minorHAnsi"/>
        </w:rPr>
        <w:t>v</w:t>
      </w:r>
      <w:r w:rsidR="00631CC8">
        <w:rPr>
          <w:rFonts w:cstheme="minorHAnsi"/>
        </w:rPr>
        <w:t>ered annually</w:t>
      </w:r>
    </w:p>
    <w:p w14:paraId="1D1CF3D8" w14:textId="77777777" w:rsidR="00976155" w:rsidRDefault="00976155" w:rsidP="00DA360E">
      <w:pPr>
        <w:rPr>
          <w:rFonts w:cstheme="minorHAnsi"/>
          <w:b/>
          <w:snapToGrid w:val="0"/>
          <w:color w:val="000000"/>
          <w:sz w:val="28"/>
          <w:szCs w:val="28"/>
        </w:rPr>
      </w:pPr>
    </w:p>
    <w:p w14:paraId="597C27AC" w14:textId="1BFAAAD3" w:rsidR="00DA360E" w:rsidRPr="001B2FC9" w:rsidRDefault="00DA360E" w:rsidP="001B2FC9">
      <w:pPr>
        <w:pStyle w:val="ListParagraph"/>
        <w:numPr>
          <w:ilvl w:val="0"/>
          <w:numId w:val="26"/>
        </w:numPr>
        <w:rPr>
          <w:rFonts w:cstheme="minorHAnsi"/>
          <w:b/>
          <w:snapToGrid w:val="0"/>
          <w:color w:val="000000"/>
          <w:sz w:val="28"/>
          <w:szCs w:val="28"/>
        </w:rPr>
      </w:pPr>
      <w:r w:rsidRPr="001B2FC9">
        <w:rPr>
          <w:rFonts w:cstheme="minorHAnsi"/>
          <w:b/>
          <w:snapToGrid w:val="0"/>
          <w:color w:val="000000"/>
          <w:sz w:val="28"/>
          <w:szCs w:val="28"/>
        </w:rPr>
        <w:t>Review and revision</w:t>
      </w:r>
    </w:p>
    <w:p w14:paraId="0B0AE447" w14:textId="77777777" w:rsidR="00DA360E" w:rsidRPr="006D6FF7" w:rsidRDefault="00DA360E" w:rsidP="00DA360E">
      <w:pPr>
        <w:rPr>
          <w:rFonts w:cstheme="minorHAnsi"/>
          <w:bCs/>
        </w:rPr>
      </w:pPr>
      <w:r w:rsidRPr="006D6FF7">
        <w:rPr>
          <w:rFonts w:cstheme="minorHAnsi"/>
          <w:bCs/>
        </w:rPr>
        <w:t>The risk assessment and policy will be reviewed annually, or in the event of any of the following, whichever occurs first</w:t>
      </w:r>
    </w:p>
    <w:p w14:paraId="3BE435C2" w14:textId="77777777" w:rsidR="00DA360E" w:rsidRPr="006D6FF7" w:rsidRDefault="00DA360E" w:rsidP="00DA360E">
      <w:pPr>
        <w:numPr>
          <w:ilvl w:val="0"/>
          <w:numId w:val="1"/>
        </w:numPr>
        <w:spacing w:after="0" w:line="280" w:lineRule="atLeast"/>
        <w:jc w:val="both"/>
        <w:rPr>
          <w:rFonts w:cstheme="minorHAnsi"/>
        </w:rPr>
      </w:pPr>
      <w:r w:rsidRPr="006D6FF7">
        <w:rPr>
          <w:rFonts w:cstheme="minorHAnsi"/>
        </w:rPr>
        <w:t>Any significant change of work practices</w:t>
      </w:r>
    </w:p>
    <w:p w14:paraId="3CEF35A2" w14:textId="77777777" w:rsidR="00DA360E" w:rsidRPr="006D6FF7" w:rsidRDefault="00DA360E" w:rsidP="00DA360E">
      <w:pPr>
        <w:numPr>
          <w:ilvl w:val="0"/>
          <w:numId w:val="1"/>
        </w:numPr>
        <w:spacing w:after="0" w:line="280" w:lineRule="atLeast"/>
        <w:jc w:val="both"/>
        <w:rPr>
          <w:rFonts w:cstheme="minorHAnsi"/>
        </w:rPr>
      </w:pPr>
      <w:r w:rsidRPr="006D6FF7">
        <w:rPr>
          <w:rFonts w:cstheme="minorHAnsi"/>
        </w:rPr>
        <w:t>Any significant change in staffing levels</w:t>
      </w:r>
    </w:p>
    <w:p w14:paraId="3FE95FBE" w14:textId="77777777" w:rsidR="00DA360E" w:rsidRPr="006D6FF7" w:rsidRDefault="00DA360E" w:rsidP="00DA360E">
      <w:pPr>
        <w:numPr>
          <w:ilvl w:val="0"/>
          <w:numId w:val="1"/>
        </w:numPr>
        <w:spacing w:after="0" w:line="280" w:lineRule="atLeast"/>
        <w:jc w:val="both"/>
        <w:rPr>
          <w:rFonts w:cstheme="minorHAnsi"/>
        </w:rPr>
      </w:pPr>
      <w:r w:rsidRPr="006D6FF7">
        <w:rPr>
          <w:rFonts w:cstheme="minorHAnsi"/>
        </w:rPr>
        <w:t>Any structural or material alteration to the premises</w:t>
      </w:r>
    </w:p>
    <w:p w14:paraId="770AD855" w14:textId="77777777" w:rsidR="00DA360E" w:rsidRPr="006D6FF7" w:rsidRDefault="00DA360E" w:rsidP="00DA360E">
      <w:pPr>
        <w:numPr>
          <w:ilvl w:val="0"/>
          <w:numId w:val="1"/>
        </w:numPr>
        <w:spacing w:after="0" w:line="280" w:lineRule="atLeast"/>
        <w:jc w:val="both"/>
        <w:rPr>
          <w:rFonts w:cstheme="minorHAnsi"/>
        </w:rPr>
      </w:pPr>
      <w:r w:rsidRPr="006D6FF7">
        <w:rPr>
          <w:rFonts w:cstheme="minorHAnsi"/>
        </w:rPr>
        <w:t>Any near miss or fire</w:t>
      </w:r>
    </w:p>
    <w:p w14:paraId="5B15623D" w14:textId="0B8D1121" w:rsidR="00AB62D8" w:rsidRPr="002C462A" w:rsidRDefault="00AB62D8" w:rsidP="00F225AB">
      <w:pPr>
        <w:rPr>
          <w:rFonts w:cstheme="minorHAnsi"/>
        </w:rPr>
      </w:pPr>
    </w:p>
    <w:p w14:paraId="5CC2AAE3" w14:textId="5E745070" w:rsidR="00C10BEC" w:rsidRDefault="00C10BEC" w:rsidP="00F225AB">
      <w:pPr>
        <w:rPr>
          <w:rFonts w:cstheme="minorHAnsi"/>
          <w:b/>
          <w:bCs/>
        </w:rPr>
      </w:pPr>
      <w:r>
        <w:rPr>
          <w:rFonts w:cstheme="minorHAnsi"/>
          <w:b/>
          <w:bCs/>
        </w:rPr>
        <w:t>Appendix 1</w:t>
      </w:r>
    </w:p>
    <w:p w14:paraId="78BBE9B7" w14:textId="38A63EC4" w:rsidR="00F74EBB" w:rsidRPr="008F25CE" w:rsidRDefault="008F25CE" w:rsidP="00F225AB">
      <w:pPr>
        <w:rPr>
          <w:rFonts w:cstheme="minorHAnsi"/>
          <w:b/>
          <w:bCs/>
        </w:rPr>
      </w:pPr>
      <w:r w:rsidRPr="008F25CE">
        <w:rPr>
          <w:rFonts w:cstheme="minorHAnsi"/>
          <w:b/>
          <w:bCs/>
        </w:rPr>
        <w:t>Fire Risk Assessment</w:t>
      </w:r>
    </w:p>
    <w:p w14:paraId="20EA3970" w14:textId="024CA564" w:rsidR="00FF5BF2" w:rsidRDefault="008F25CE" w:rsidP="00B64F72">
      <w:pPr>
        <w:pStyle w:val="NormalWeb"/>
        <w:spacing w:before="0" w:beforeAutospacing="0" w:after="0" w:afterAutospacing="0"/>
      </w:pPr>
      <w:r w:rsidRPr="008F25CE">
        <w:rPr>
          <w:rFonts w:asciiTheme="minorHAnsi" w:eastAsiaTheme="minorHAnsi" w:hAnsiTheme="minorHAnsi" w:cstheme="minorHAnsi"/>
          <w:noProof/>
          <w:kern w:val="2"/>
          <w:sz w:val="22"/>
          <w:szCs w:val="22"/>
          <w:lang w:eastAsia="en-US"/>
          <w14:ligatures w14:val="standardContextual"/>
        </w:rPr>
        <w:drawing>
          <wp:inline distT="0" distB="0" distL="0" distR="0" wp14:anchorId="03D7C423" wp14:editId="7DECC6BE">
            <wp:extent cx="5731510" cy="53028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30288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548"/>
        <w:gridCol w:w="1429"/>
        <w:gridCol w:w="1224"/>
        <w:gridCol w:w="802"/>
        <w:gridCol w:w="2205"/>
        <w:gridCol w:w="926"/>
        <w:gridCol w:w="984"/>
        <w:gridCol w:w="1120"/>
        <w:gridCol w:w="1218"/>
      </w:tblGrid>
      <w:tr w:rsidR="000E103B" w:rsidRPr="00B64F72" w14:paraId="2189288B" w14:textId="77777777" w:rsidTr="001244CA">
        <w:trPr>
          <w:trHeight w:val="8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12D87" w14:textId="77777777" w:rsidR="00B64F72" w:rsidRPr="00B64F72" w:rsidRDefault="00B64F72" w:rsidP="00B64F72">
            <w:pPr>
              <w:spacing w:after="0" w:line="240" w:lineRule="auto"/>
              <w:rPr>
                <w:rFonts w:ascii="Calibri" w:eastAsia="Times New Roman" w:hAnsi="Calibri" w:cs="Calibri"/>
                <w:kern w:val="0"/>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C6797"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Hazard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ED3A4"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Who is Affected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9EE81"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Risk Rating</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F9FFC"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Mitigation</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94737"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Revised Risk Rating</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B317"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Other Controls Needed</w:t>
            </w: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C5658"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Deadline for Action</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93168"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Completed</w:t>
            </w:r>
          </w:p>
        </w:tc>
      </w:tr>
      <w:tr w:rsidR="004D092A" w:rsidRPr="000E103B" w14:paraId="036B379D"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51418"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0AE04"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Fuel - flammable substances on site: paints, thinners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0AC5E"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volunteers and customers</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13C14E9E"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8</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1CD46"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Store in lobby near WC, away from heat sources</w:t>
            </w:r>
          </w:p>
        </w:tc>
        <w:tc>
          <w:tcPr>
            <w:tcW w:w="7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C5CFA61"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E3022" w14:textId="77777777" w:rsidR="00B64F72" w:rsidRPr="00B64F72" w:rsidRDefault="00B64F72" w:rsidP="00B64F72">
            <w:pPr>
              <w:spacing w:after="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95A7A"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April 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0B0CB"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233D544A"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129AC"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888B2"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Fuel - combustible material storage: cardboard, paper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0ED01"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volunteers and customers</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4E211F1F"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8</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3C758"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Store in lobby near WC, away from heat sources</w:t>
            </w:r>
          </w:p>
        </w:tc>
        <w:tc>
          <w:tcPr>
            <w:tcW w:w="7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6F36810"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EC19A2" w14:textId="77777777" w:rsidR="00B64F72" w:rsidRPr="00B64F72" w:rsidRDefault="00B64F72" w:rsidP="00B64F72">
            <w:pPr>
              <w:spacing w:after="24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04460"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April 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BFFB3"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34E0E5E8" w14:textId="77777777" w:rsidTr="001244CA">
        <w:trPr>
          <w:trHeight w:val="11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761B2"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B8FBB"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Fuel - combustible seasonal decorations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5B6E6"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volunteers and customers</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52568EB7"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8</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DD161"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Do not use plug-in decorations. Locate away from plugs and heaters.</w:t>
            </w:r>
          </w:p>
        </w:tc>
        <w:tc>
          <w:tcPr>
            <w:tcW w:w="7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0465A57"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4AF38" w14:textId="77777777" w:rsidR="00B64F72" w:rsidRPr="00B64F72" w:rsidRDefault="00B64F72" w:rsidP="00B64F72">
            <w:pPr>
              <w:spacing w:after="24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2DBAD"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June 25</w:t>
            </w:r>
          </w:p>
          <w:p w14:paraId="2A7237A4" w14:textId="77777777" w:rsidR="00B64F72" w:rsidRPr="00B64F72" w:rsidRDefault="00B64F72" w:rsidP="00B64F72">
            <w:pPr>
              <w:spacing w:after="0" w:line="240" w:lineRule="auto"/>
              <w:rPr>
                <w:rFonts w:ascii="Calibri" w:eastAsia="Times New Roman" w:hAnsi="Calibri" w:cs="Calibri"/>
                <w:kern w:val="0"/>
                <w:lang w:eastAsia="en-GB"/>
                <w14:ligatures w14:val="none"/>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D6677"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4CEAFD80"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0C6BB"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4B86A"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Fuel - sources of oxygen: percarbonate of soda (green bleach)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3BB76"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volunteers and customers</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2F8B6892"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12</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7868D"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No more than 25kg onsite at once, split between retail container and sack to minimise quantity in one place.</w:t>
            </w:r>
          </w:p>
        </w:tc>
        <w:tc>
          <w:tcPr>
            <w:tcW w:w="7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7319D12"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3B12D" w14:textId="77777777" w:rsidR="00B64F72" w:rsidRPr="00B64F72" w:rsidRDefault="00B64F72" w:rsidP="00B64F72">
            <w:pPr>
              <w:spacing w:after="24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0EC15"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April 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DA835"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1CFBFD60"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C0844"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600B4"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Ignition - heating appliances: plug-in radiator and wall heaters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5D7BA"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volunteers and customers</w:t>
            </w:r>
          </w:p>
        </w:tc>
        <w:tc>
          <w:tcPr>
            <w:tcW w:w="0" w:type="auto"/>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hideMark/>
          </w:tcPr>
          <w:p w14:paraId="40E1C859"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16</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FC6A4"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Switch off heaters included in ‘leaving for the day’ procedure. Check periodically whether items near the wall heaters are growing too hot.</w:t>
            </w:r>
          </w:p>
        </w:tc>
        <w:tc>
          <w:tcPr>
            <w:tcW w:w="737" w:type="dxa"/>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2E043FEB"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8</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4F901" w14:textId="77777777" w:rsidR="00B64F72" w:rsidRPr="00B64F72" w:rsidRDefault="00B64F72" w:rsidP="00B64F72">
            <w:pPr>
              <w:spacing w:after="24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18503"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April 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8A26D"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06D13707"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4142F"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70D6B"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Ignition - smoking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A7A24"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volunteers and customers</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6CBCA0BA"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EDDC2"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No smoking allowed on the premises</w:t>
            </w:r>
          </w:p>
        </w:tc>
        <w:tc>
          <w:tcPr>
            <w:tcW w:w="7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073E1B65"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DA2D7" w14:textId="77777777" w:rsidR="00B64F72" w:rsidRPr="00B64F72" w:rsidRDefault="00B64F72" w:rsidP="00B64F72">
            <w:pPr>
              <w:spacing w:after="24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D184D"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April 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A2819"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16F56073"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8C942"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DA7EA"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Ignition - electrical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FAC06"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volunteers and customers</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2C27513A"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8</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3D8E3" w14:textId="22E2E9DA"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 xml:space="preserve">PAT testing schedule in place for electrical equipment. Switch off electricals except </w:t>
            </w:r>
            <w:r w:rsidR="009A5743">
              <w:rPr>
                <w:rFonts w:ascii="Calibri" w:eastAsia="Times New Roman" w:hAnsi="Calibri" w:cs="Calibri"/>
                <w:color w:val="000000"/>
                <w:kern w:val="0"/>
                <w:lang w:eastAsia="en-GB"/>
                <w14:ligatures w14:val="none"/>
              </w:rPr>
              <w:t xml:space="preserve">till 3 card reader, </w:t>
            </w:r>
            <w:r w:rsidRPr="00B64F72">
              <w:rPr>
                <w:rFonts w:ascii="Calibri" w:eastAsia="Times New Roman" w:hAnsi="Calibri" w:cs="Calibri"/>
                <w:color w:val="000000"/>
                <w:kern w:val="0"/>
                <w:lang w:eastAsia="en-GB"/>
                <w14:ligatures w14:val="none"/>
              </w:rPr>
              <w:t>fridge, coffee grinder and dehumidifier before closing the shop.</w:t>
            </w:r>
          </w:p>
        </w:tc>
        <w:tc>
          <w:tcPr>
            <w:tcW w:w="7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0846CDC"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0F915" w14:textId="77777777" w:rsidR="00B64F72" w:rsidRPr="00B64F72" w:rsidRDefault="00B64F72" w:rsidP="00B64F72">
            <w:pPr>
              <w:spacing w:after="24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06735"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April 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42828"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7A5D57CE"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1CE0D"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AC45B"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Ignition - extension leads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BA5A8"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volunteers, customers</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426F0CA0"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8</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433DC"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Uncoil long extension leads. Do not plug one extension into another.</w:t>
            </w:r>
          </w:p>
        </w:tc>
        <w:tc>
          <w:tcPr>
            <w:tcW w:w="7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088661AE"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E1320" w14:textId="77777777" w:rsidR="00B64F72" w:rsidRPr="00B64F72" w:rsidRDefault="00B64F72" w:rsidP="00B64F72">
            <w:pPr>
              <w:spacing w:after="24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06DF9"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April 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7978A"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247185E0"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E8666"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6EDF7"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People - lone working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00AF"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and volunteers</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65EB1F40"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6</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AC6C0"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 xml:space="preserve">Remove keys from front door lock if alone in the shop, so </w:t>
            </w:r>
            <w:r w:rsidRPr="00B64F72">
              <w:rPr>
                <w:rFonts w:ascii="Calibri" w:eastAsia="Times New Roman" w:hAnsi="Calibri" w:cs="Calibri"/>
                <w:color w:val="000000"/>
                <w:kern w:val="0"/>
                <w:lang w:eastAsia="en-GB"/>
                <w14:ligatures w14:val="none"/>
              </w:rPr>
              <w:lastRenderedPageBreak/>
              <w:t>others can access if needed.</w:t>
            </w:r>
          </w:p>
        </w:tc>
        <w:tc>
          <w:tcPr>
            <w:tcW w:w="737" w:type="dxa"/>
            <w:tcBorders>
              <w:top w:val="single" w:sz="4" w:space="0" w:color="000000"/>
              <w:left w:val="single" w:sz="4" w:space="0" w:color="000000"/>
              <w:bottom w:val="single" w:sz="4" w:space="0" w:color="000000"/>
              <w:right w:val="single" w:sz="4" w:space="0" w:color="000000"/>
            </w:tcBorders>
            <w:shd w:val="clear" w:color="auto" w:fill="70AD47"/>
            <w:tcMar>
              <w:top w:w="0" w:type="dxa"/>
              <w:left w:w="108" w:type="dxa"/>
              <w:bottom w:w="0" w:type="dxa"/>
              <w:right w:w="108" w:type="dxa"/>
            </w:tcMar>
            <w:hideMark/>
          </w:tcPr>
          <w:p w14:paraId="064767D4"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lastRenderedPageBreak/>
              <w:t>3</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6ECB4" w14:textId="77777777" w:rsidR="00B64F72" w:rsidRPr="00B64F72" w:rsidRDefault="00B64F72" w:rsidP="00B64F72">
            <w:pPr>
              <w:spacing w:after="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3BA8B"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April 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8116F"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09A56BC7"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99ED8"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F8E5A"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People -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4C9EB"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volunteers and customers</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14831132"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12</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766F6"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Lead and volunteers to ensure all persons with limited mobility/vision etc are evacuated in case of fire.</w:t>
            </w:r>
          </w:p>
        </w:tc>
        <w:tc>
          <w:tcPr>
            <w:tcW w:w="7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F759CE4"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0D981" w14:textId="77777777" w:rsidR="00B64F72" w:rsidRPr="00B64F72" w:rsidRDefault="00B64F72" w:rsidP="00B64F72">
            <w:pPr>
              <w:spacing w:after="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51263"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April 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F48B6"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64087B12"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455EF"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184D8"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People - escape routes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23634"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volunteers and customers</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54F6134D"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12</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F4377" w14:textId="32DE17BD"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 xml:space="preserve">Lead and volunteers to guide all present out through the main front door or rear fire exit. Exit to street or garden depending on the route of least </w:t>
            </w:r>
            <w:r w:rsidR="00076222" w:rsidRPr="00B64F72">
              <w:rPr>
                <w:rFonts w:ascii="Calibri" w:eastAsia="Times New Roman" w:hAnsi="Calibri" w:cs="Calibri"/>
                <w:color w:val="000000"/>
                <w:kern w:val="0"/>
                <w:lang w:eastAsia="en-GB"/>
                <w14:ligatures w14:val="none"/>
              </w:rPr>
              <w:t>risk.</w:t>
            </w:r>
          </w:p>
          <w:p w14:paraId="1EDC2BE9" w14:textId="77777777" w:rsidR="00B64F72" w:rsidRPr="00B64F72" w:rsidRDefault="00B64F72" w:rsidP="00B64F72">
            <w:pPr>
              <w:spacing w:after="0" w:line="240" w:lineRule="auto"/>
              <w:rPr>
                <w:rFonts w:ascii="Calibri" w:eastAsia="Times New Roman" w:hAnsi="Calibri" w:cs="Calibri"/>
                <w:kern w:val="0"/>
                <w:lang w:eastAsia="en-GB"/>
                <w14:ligatures w14:val="none"/>
              </w:rPr>
            </w:pPr>
          </w:p>
        </w:tc>
        <w:tc>
          <w:tcPr>
            <w:tcW w:w="7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F8D50E6"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57DCA" w14:textId="77777777" w:rsidR="00B64F72" w:rsidRPr="00B64F72" w:rsidRDefault="00B64F72" w:rsidP="00B64F72">
            <w:pPr>
              <w:spacing w:after="24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7A080"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May 24</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51A8D"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486CC05C"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6584D"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657FD"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Escape - routes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A72D4"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volunteers and customers</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30941AC4"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12</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38C79"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Ensure walkway to rear exit is kept free of clutter and stock.</w:t>
            </w:r>
          </w:p>
        </w:tc>
        <w:tc>
          <w:tcPr>
            <w:tcW w:w="7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1AC0CB6F"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9341E" w14:textId="77777777" w:rsidR="00B64F72" w:rsidRPr="00B64F72" w:rsidRDefault="00B64F72" w:rsidP="00B64F72">
            <w:pPr>
              <w:spacing w:after="24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15817"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May 24</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2121"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r w:rsidR="004D092A" w:rsidRPr="000E103B" w14:paraId="56B9739D" w14:textId="77777777" w:rsidTr="001244C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C6D4E"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b/>
                <w:bCs/>
                <w:color w:val="000000"/>
                <w:kern w:val="0"/>
                <w:lang w:eastAsia="en-GB"/>
                <w14:ligatures w14:val="none"/>
              </w:rPr>
              <w:t>13. 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A01AE"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Fire Fighting &amp; Detection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F60D4"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Staff and volunteers</w:t>
            </w:r>
          </w:p>
        </w:tc>
        <w:tc>
          <w:tcPr>
            <w:tcW w:w="0" w:type="auto"/>
            <w:tcBorders>
              <w:top w:val="single" w:sz="4" w:space="0" w:color="000000"/>
              <w:left w:val="single" w:sz="4" w:space="0" w:color="000000"/>
              <w:bottom w:val="single" w:sz="4" w:space="0" w:color="000000"/>
              <w:right w:val="single" w:sz="4" w:space="0" w:color="000000"/>
            </w:tcBorders>
            <w:shd w:val="clear" w:color="auto" w:fill="ED7D31"/>
            <w:tcMar>
              <w:top w:w="0" w:type="dxa"/>
              <w:left w:w="108" w:type="dxa"/>
              <w:bottom w:w="0" w:type="dxa"/>
              <w:right w:w="108" w:type="dxa"/>
            </w:tcMar>
            <w:hideMark/>
          </w:tcPr>
          <w:p w14:paraId="7D727F13"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12</w:t>
            </w:r>
          </w:p>
        </w:tc>
        <w:tc>
          <w:tcPr>
            <w:tcW w:w="2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208D8"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Fire extinguishers and smoke detectors in the retail and stock areas to be checked on a monthly basis. Volunteers advised to evacuate and raise the alarm rather than risk fighting the fire.</w:t>
            </w:r>
          </w:p>
        </w:tc>
        <w:tc>
          <w:tcPr>
            <w:tcW w:w="7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139A1393" w14:textId="77777777" w:rsidR="00B64F72" w:rsidRPr="00B64F72" w:rsidRDefault="00B64F72" w:rsidP="00B64F72">
            <w:pPr>
              <w:spacing w:after="0" w:line="240" w:lineRule="auto"/>
              <w:jc w:val="center"/>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4</w:t>
            </w:r>
          </w:p>
        </w:tc>
        <w:tc>
          <w:tcPr>
            <w:tcW w:w="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D9E5C" w14:textId="77777777" w:rsidR="00B64F72" w:rsidRPr="00B64F72" w:rsidRDefault="00B64F72" w:rsidP="00B64F72">
            <w:pPr>
              <w:spacing w:after="0" w:line="240" w:lineRule="auto"/>
              <w:rPr>
                <w:rFonts w:ascii="Calibri" w:eastAsia="Times New Roman" w:hAnsi="Calibri" w:cs="Calibri"/>
                <w:kern w:val="0"/>
                <w:lang w:eastAsia="en-GB"/>
                <w14:ligatures w14:val="none"/>
              </w:rPr>
            </w:pPr>
          </w:p>
        </w:tc>
        <w:tc>
          <w:tcPr>
            <w:tcW w:w="1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0EC7C"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End May 24</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D52AC" w14:textId="77777777" w:rsidR="00B64F72" w:rsidRPr="00B64F72" w:rsidRDefault="00B64F72" w:rsidP="00B64F72">
            <w:pPr>
              <w:spacing w:after="0" w:line="240" w:lineRule="auto"/>
              <w:rPr>
                <w:rFonts w:ascii="Calibri" w:eastAsia="Times New Roman" w:hAnsi="Calibri" w:cs="Calibri"/>
                <w:kern w:val="0"/>
                <w:lang w:eastAsia="en-GB"/>
                <w14:ligatures w14:val="none"/>
              </w:rPr>
            </w:pPr>
            <w:r w:rsidRPr="00B64F72">
              <w:rPr>
                <w:rFonts w:ascii="Calibri" w:eastAsia="Times New Roman" w:hAnsi="Calibri" w:cs="Calibri"/>
                <w:color w:val="000000"/>
                <w:kern w:val="0"/>
                <w:lang w:eastAsia="en-GB"/>
                <w14:ligatures w14:val="none"/>
              </w:rPr>
              <w:t>Yes</w:t>
            </w:r>
          </w:p>
        </w:tc>
      </w:tr>
    </w:tbl>
    <w:p w14:paraId="239533CA" w14:textId="77777777" w:rsidR="00B64F72" w:rsidRPr="00B64F72" w:rsidRDefault="00B64F72" w:rsidP="00B64F72">
      <w:pPr>
        <w:spacing w:after="240" w:line="240" w:lineRule="auto"/>
        <w:rPr>
          <w:rFonts w:ascii="Times New Roman" w:eastAsia="Times New Roman" w:hAnsi="Times New Roman" w:cs="Times New Roman"/>
          <w:kern w:val="0"/>
          <w:sz w:val="24"/>
          <w:szCs w:val="24"/>
          <w:lang w:eastAsia="en-GB"/>
          <w14:ligatures w14:val="none"/>
        </w:rPr>
      </w:pPr>
    </w:p>
    <w:p w14:paraId="2DF0997C" w14:textId="77777777" w:rsidR="00B64F72" w:rsidRPr="00B64F72" w:rsidRDefault="00B64F72" w:rsidP="00B64F72">
      <w:pPr>
        <w:spacing w:after="200" w:line="240" w:lineRule="auto"/>
        <w:rPr>
          <w:rFonts w:ascii="Times New Roman" w:eastAsia="Times New Roman" w:hAnsi="Times New Roman" w:cs="Times New Roman"/>
          <w:kern w:val="0"/>
          <w:sz w:val="24"/>
          <w:szCs w:val="24"/>
          <w:lang w:eastAsia="en-GB"/>
          <w14:ligatures w14:val="none"/>
        </w:rPr>
      </w:pPr>
      <w:r w:rsidRPr="00B64F72">
        <w:rPr>
          <w:rFonts w:ascii="Arial" w:eastAsia="Times New Roman" w:hAnsi="Arial" w:cs="Arial"/>
          <w:color w:val="000000"/>
          <w:kern w:val="0"/>
          <w:sz w:val="24"/>
          <w:szCs w:val="24"/>
          <w:lang w:eastAsia="en-GB"/>
          <w14:ligatures w14:val="none"/>
        </w:rPr>
        <w:t>Fire safety training to be provided to each volunteer as part of the induction process. Refresher training and fire drill to be carried out annually in October. </w:t>
      </w:r>
    </w:p>
    <w:p w14:paraId="023D005E" w14:textId="77777777" w:rsidR="00B64F72" w:rsidRPr="00B64F72" w:rsidRDefault="00B64F72" w:rsidP="00B64F72">
      <w:pPr>
        <w:spacing w:after="0" w:line="240" w:lineRule="auto"/>
        <w:rPr>
          <w:rFonts w:ascii="Times New Roman" w:eastAsia="Times New Roman" w:hAnsi="Times New Roman" w:cs="Times New Roman"/>
          <w:kern w:val="0"/>
          <w:sz w:val="24"/>
          <w:szCs w:val="24"/>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311"/>
        <w:gridCol w:w="2418"/>
        <w:gridCol w:w="1717"/>
      </w:tblGrid>
      <w:tr w:rsidR="00B64F72" w:rsidRPr="00B64F72" w14:paraId="02829DDA" w14:textId="77777777" w:rsidTr="00B64F72">
        <w:trPr>
          <w:trHeight w:val="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3D336" w14:textId="77777777" w:rsidR="00B64F72" w:rsidRPr="00B64F72" w:rsidRDefault="00B64F72" w:rsidP="00B64F72">
            <w:pPr>
              <w:spacing w:after="0" w:line="240" w:lineRule="auto"/>
              <w:ind w:left="85"/>
              <w:rPr>
                <w:rFonts w:ascii="Times New Roman" w:eastAsia="Times New Roman" w:hAnsi="Times New Roman" w:cs="Times New Roman"/>
                <w:kern w:val="0"/>
                <w:sz w:val="24"/>
                <w:szCs w:val="24"/>
                <w:lang w:eastAsia="en-GB"/>
                <w14:ligatures w14:val="none"/>
              </w:rPr>
            </w:pPr>
            <w:r w:rsidRPr="00B64F72">
              <w:rPr>
                <w:rFonts w:ascii="Calibri" w:eastAsia="Times New Roman" w:hAnsi="Calibri" w:cs="Calibri"/>
                <w:b/>
                <w:bCs/>
                <w:color w:val="000000"/>
                <w:kern w:val="0"/>
                <w:sz w:val="26"/>
                <w:szCs w:val="26"/>
                <w:lang w:eastAsia="en-GB"/>
                <w14:ligatures w14:val="none"/>
              </w:rPr>
              <w:t>Date Reviewed </w:t>
            </w:r>
            <w:r w:rsidRPr="00B64F72">
              <w:rPr>
                <w:rFonts w:ascii="Calibri" w:eastAsia="Times New Roman" w:hAnsi="Calibri" w:cs="Calibri"/>
                <w:color w:val="000000"/>
                <w:kern w:val="0"/>
                <w:sz w:val="26"/>
                <w:szCs w:val="26"/>
                <w:lang w:eastAsia="en-GB"/>
                <w14:ligatures w14:val="none"/>
              </w:rPr>
              <w:t>To be reviewed at any change OR every 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AC03F" w14:textId="77777777" w:rsidR="00B64F72" w:rsidRPr="00B64F72" w:rsidRDefault="00B64F72" w:rsidP="00B64F72">
            <w:pPr>
              <w:spacing w:after="0" w:line="240" w:lineRule="auto"/>
              <w:ind w:left="86"/>
              <w:rPr>
                <w:rFonts w:ascii="Times New Roman" w:eastAsia="Times New Roman" w:hAnsi="Times New Roman" w:cs="Times New Roman"/>
                <w:kern w:val="0"/>
                <w:sz w:val="24"/>
                <w:szCs w:val="24"/>
                <w:lang w:eastAsia="en-GB"/>
                <w14:ligatures w14:val="none"/>
              </w:rPr>
            </w:pPr>
            <w:r w:rsidRPr="00B64F72">
              <w:rPr>
                <w:rFonts w:ascii="Calibri" w:eastAsia="Times New Roman" w:hAnsi="Calibri" w:cs="Calibri"/>
                <w:b/>
                <w:bCs/>
                <w:color w:val="000000"/>
                <w:kern w:val="0"/>
                <w:sz w:val="26"/>
                <w:szCs w:val="26"/>
                <w:lang w:eastAsia="en-GB"/>
                <w14:ligatures w14:val="none"/>
              </w:rPr>
              <w:t>Signature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E0495" w14:textId="77777777" w:rsidR="00B64F72" w:rsidRPr="00B64F72" w:rsidRDefault="00B64F72" w:rsidP="00B64F72">
            <w:pPr>
              <w:spacing w:after="0" w:line="240" w:lineRule="auto"/>
              <w:ind w:left="90"/>
              <w:rPr>
                <w:rFonts w:ascii="Times New Roman" w:eastAsia="Times New Roman" w:hAnsi="Times New Roman" w:cs="Times New Roman"/>
                <w:kern w:val="0"/>
                <w:sz w:val="24"/>
                <w:szCs w:val="24"/>
                <w:lang w:eastAsia="en-GB"/>
                <w14:ligatures w14:val="none"/>
              </w:rPr>
            </w:pPr>
            <w:r w:rsidRPr="00B64F72">
              <w:rPr>
                <w:rFonts w:ascii="Calibri" w:eastAsia="Times New Roman" w:hAnsi="Calibri" w:cs="Calibri"/>
                <w:b/>
                <w:bCs/>
                <w:color w:val="000000"/>
                <w:kern w:val="0"/>
                <w:sz w:val="26"/>
                <w:szCs w:val="26"/>
                <w:lang w:eastAsia="en-GB"/>
                <w14:ligatures w14:val="none"/>
              </w:rPr>
              <w:t>Role</w:t>
            </w:r>
          </w:p>
        </w:tc>
      </w:tr>
      <w:tr w:rsidR="00B64F72" w:rsidRPr="00B64F72" w14:paraId="4E09852B" w14:textId="77777777" w:rsidTr="00B64F72">
        <w:trPr>
          <w:trHeight w:val="5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E5FE0" w14:textId="16BF56A1" w:rsidR="00B64F72" w:rsidRPr="00B64F72" w:rsidRDefault="002042AC" w:rsidP="00B64F72">
            <w:pPr>
              <w:spacing w:after="0" w:line="240" w:lineRule="auto"/>
              <w:ind w:left="23"/>
              <w:rPr>
                <w:rFonts w:ascii="Times New Roman" w:eastAsia="Times New Roman" w:hAnsi="Times New Roman" w:cs="Times New Roman"/>
                <w:kern w:val="0"/>
                <w:sz w:val="24"/>
                <w:szCs w:val="24"/>
                <w:lang w:eastAsia="en-GB"/>
                <w14:ligatures w14:val="none"/>
              </w:rPr>
            </w:pPr>
            <w:r>
              <w:rPr>
                <w:rFonts w:ascii="Calibri" w:eastAsia="Times New Roman" w:hAnsi="Calibri" w:cs="Calibri"/>
                <w:color w:val="000000"/>
                <w:kern w:val="0"/>
                <w:sz w:val="26"/>
                <w:szCs w:val="26"/>
                <w:lang w:eastAsia="en-GB"/>
                <w14:ligatures w14:val="none"/>
              </w:rPr>
              <w:t>14</w:t>
            </w:r>
            <w:r w:rsidRPr="002042AC">
              <w:rPr>
                <w:rFonts w:ascii="Calibri" w:eastAsia="Times New Roman" w:hAnsi="Calibri" w:cs="Calibri"/>
                <w:color w:val="000000"/>
                <w:kern w:val="0"/>
                <w:sz w:val="26"/>
                <w:szCs w:val="26"/>
                <w:vertAlign w:val="superscript"/>
                <w:lang w:eastAsia="en-GB"/>
                <w14:ligatures w14:val="none"/>
              </w:rPr>
              <w:t>th</w:t>
            </w:r>
            <w:r>
              <w:rPr>
                <w:rFonts w:ascii="Calibri" w:eastAsia="Times New Roman" w:hAnsi="Calibri" w:cs="Calibri"/>
                <w:color w:val="000000"/>
                <w:kern w:val="0"/>
                <w:sz w:val="26"/>
                <w:szCs w:val="26"/>
                <w:lang w:eastAsia="en-GB"/>
                <w14:ligatures w14:val="none"/>
              </w:rPr>
              <w:t xml:space="preserve"> November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1109C" w14:textId="167F7FAE" w:rsidR="00B64F72" w:rsidRPr="00B64F72" w:rsidRDefault="00B64F72" w:rsidP="00B64F72">
            <w:pPr>
              <w:spacing w:after="0" w:line="240" w:lineRule="auto"/>
              <w:ind w:left="27"/>
              <w:rPr>
                <w:rFonts w:ascii="Times New Roman" w:eastAsia="Times New Roman" w:hAnsi="Times New Roman" w:cs="Times New Roman"/>
                <w:kern w:val="0"/>
                <w:sz w:val="24"/>
                <w:szCs w:val="24"/>
                <w:lang w:eastAsia="en-GB"/>
                <w14:ligatures w14:val="none"/>
              </w:rPr>
            </w:pPr>
            <w:r w:rsidRPr="00B64F72">
              <w:rPr>
                <w:rFonts w:ascii="Times New Roman" w:eastAsia="Times New Roman" w:hAnsi="Times New Roman" w:cs="Times New Roman"/>
                <w:noProof/>
                <w:kern w:val="0"/>
                <w:sz w:val="24"/>
                <w:szCs w:val="24"/>
                <w:lang w:eastAsia="en-GB"/>
                <w14:ligatures w14:val="none"/>
              </w:rPr>
              <w:drawing>
                <wp:inline distT="0" distB="0" distL="0" distR="0" wp14:anchorId="590B8EC6" wp14:editId="6EFA619C">
                  <wp:extent cx="138112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36195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7014B" w14:textId="77777777" w:rsidR="00B64F72" w:rsidRPr="00B64F72" w:rsidRDefault="00B64F72" w:rsidP="00B64F72">
            <w:pPr>
              <w:spacing w:after="0" w:line="240" w:lineRule="auto"/>
              <w:ind w:left="26"/>
              <w:rPr>
                <w:rFonts w:ascii="Times New Roman" w:eastAsia="Times New Roman" w:hAnsi="Times New Roman" w:cs="Times New Roman"/>
                <w:kern w:val="0"/>
                <w:sz w:val="24"/>
                <w:szCs w:val="24"/>
                <w:lang w:eastAsia="en-GB"/>
                <w14:ligatures w14:val="none"/>
              </w:rPr>
            </w:pPr>
            <w:r w:rsidRPr="00B64F72">
              <w:rPr>
                <w:rFonts w:ascii="Calibri" w:eastAsia="Times New Roman" w:hAnsi="Calibri" w:cs="Calibri"/>
                <w:color w:val="000000"/>
                <w:kern w:val="0"/>
                <w:sz w:val="26"/>
                <w:szCs w:val="26"/>
                <w:lang w:eastAsia="en-GB"/>
                <w14:ligatures w14:val="none"/>
              </w:rPr>
              <w:t>Shop Manager</w:t>
            </w:r>
          </w:p>
        </w:tc>
      </w:tr>
    </w:tbl>
    <w:p w14:paraId="0DE55F84" w14:textId="77777777" w:rsidR="00B64F72" w:rsidRPr="00B64F72" w:rsidRDefault="00B64F72" w:rsidP="00B64F72">
      <w:pPr>
        <w:pStyle w:val="NormalWeb"/>
        <w:spacing w:before="0" w:beforeAutospacing="0" w:after="0" w:afterAutospacing="0"/>
      </w:pPr>
    </w:p>
    <w:sectPr w:rsidR="00B64F72" w:rsidRPr="00B64F72" w:rsidSect="008F25CE">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246F" w14:textId="77777777" w:rsidR="0070455F" w:rsidRDefault="0070455F" w:rsidP="0070455F">
      <w:pPr>
        <w:spacing w:after="0" w:line="240" w:lineRule="auto"/>
      </w:pPr>
      <w:r>
        <w:separator/>
      </w:r>
    </w:p>
  </w:endnote>
  <w:endnote w:type="continuationSeparator" w:id="0">
    <w:p w14:paraId="73D70902" w14:textId="77777777" w:rsidR="0070455F" w:rsidRDefault="0070455F" w:rsidP="0070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FF44" w14:textId="77777777" w:rsidR="0070455F" w:rsidRDefault="0070455F" w:rsidP="0070455F">
      <w:pPr>
        <w:spacing w:after="0" w:line="240" w:lineRule="auto"/>
      </w:pPr>
      <w:r>
        <w:separator/>
      </w:r>
    </w:p>
  </w:footnote>
  <w:footnote w:type="continuationSeparator" w:id="0">
    <w:p w14:paraId="721F9FCF" w14:textId="77777777" w:rsidR="0070455F" w:rsidRDefault="0070455F" w:rsidP="0070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8EBA" w14:textId="0E82AE07" w:rsidR="0070455F" w:rsidRDefault="0070455F">
    <w:pPr>
      <w:pStyle w:val="Header"/>
    </w:pPr>
    <w:r>
      <w:t>GG028A 14 Nov 2025</w:t>
    </w:r>
  </w:p>
  <w:p w14:paraId="7C7B3501" w14:textId="77777777" w:rsidR="0070455F" w:rsidRDefault="00704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3E4"/>
    <w:multiLevelType w:val="hybridMultilevel"/>
    <w:tmpl w:val="496E8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B3EEC"/>
    <w:multiLevelType w:val="hybridMultilevel"/>
    <w:tmpl w:val="650AAEAC"/>
    <w:lvl w:ilvl="0" w:tplc="BC08F094">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75B72"/>
    <w:multiLevelType w:val="hybridMultilevel"/>
    <w:tmpl w:val="DFD0C984"/>
    <w:lvl w:ilvl="0" w:tplc="3FECCCC6">
      <w:start w:val="5"/>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42F23"/>
    <w:multiLevelType w:val="hybridMultilevel"/>
    <w:tmpl w:val="A86CB2D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8AA6DA2"/>
    <w:multiLevelType w:val="hybridMultilevel"/>
    <w:tmpl w:val="3AECCDAC"/>
    <w:lvl w:ilvl="0" w:tplc="680C2A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24FDE"/>
    <w:multiLevelType w:val="hybridMultilevel"/>
    <w:tmpl w:val="89EA5418"/>
    <w:lvl w:ilvl="0" w:tplc="BC08F094">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81E26"/>
    <w:multiLevelType w:val="multilevel"/>
    <w:tmpl w:val="9542726C"/>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CB04AA"/>
    <w:multiLevelType w:val="hybridMultilevel"/>
    <w:tmpl w:val="19F4EBF2"/>
    <w:lvl w:ilvl="0" w:tplc="680C2A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328A9"/>
    <w:multiLevelType w:val="hybridMultilevel"/>
    <w:tmpl w:val="8842EA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7F3BB3"/>
    <w:multiLevelType w:val="hybridMultilevel"/>
    <w:tmpl w:val="6302A460"/>
    <w:lvl w:ilvl="0" w:tplc="96BE93C6">
      <w:start w:val="1"/>
      <w:numFmt w:val="decimal"/>
      <w:lvlText w:val="%1."/>
      <w:lvlJc w:val="left"/>
      <w:pPr>
        <w:ind w:left="720" w:hanging="360"/>
      </w:pPr>
      <w:rPr>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F4423"/>
    <w:multiLevelType w:val="hybridMultilevel"/>
    <w:tmpl w:val="3286BADE"/>
    <w:lvl w:ilvl="0" w:tplc="680C2A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C02B0"/>
    <w:multiLevelType w:val="hybridMultilevel"/>
    <w:tmpl w:val="BD2A7FB6"/>
    <w:lvl w:ilvl="0" w:tplc="FC32D1D2">
      <w:start w:val="4"/>
      <w:numFmt w:val="decimal"/>
      <w:lvlText w:val="%1."/>
      <w:lvlJc w:val="left"/>
      <w:pPr>
        <w:ind w:left="785"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E28FF"/>
    <w:multiLevelType w:val="hybridMultilevel"/>
    <w:tmpl w:val="404ACD54"/>
    <w:lvl w:ilvl="0" w:tplc="BC08F094">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0078D5"/>
    <w:multiLevelType w:val="hybridMultilevel"/>
    <w:tmpl w:val="C5C21504"/>
    <w:lvl w:ilvl="0" w:tplc="BC08F094">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5B2730"/>
    <w:multiLevelType w:val="hybridMultilevel"/>
    <w:tmpl w:val="375E8E50"/>
    <w:lvl w:ilvl="0" w:tplc="08090019">
      <w:start w:val="1"/>
      <w:numFmt w:val="lowerLetter"/>
      <w:lvlText w:val="%1."/>
      <w:lvlJc w:val="left"/>
      <w:pPr>
        <w:ind w:left="785" w:hanging="360"/>
      </w:pPr>
      <w:rPr>
        <w:rFonts w:hint="default"/>
        <w:i w:val="0"/>
        <w:i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5" w15:restartNumberingAfterBreak="0">
    <w:nsid w:val="3C0C5492"/>
    <w:multiLevelType w:val="hybridMultilevel"/>
    <w:tmpl w:val="6F6E5C34"/>
    <w:lvl w:ilvl="0" w:tplc="08090019">
      <w:start w:val="1"/>
      <w:numFmt w:val="lowerLetter"/>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4CB6854"/>
    <w:multiLevelType w:val="hybridMultilevel"/>
    <w:tmpl w:val="6F7EB6BC"/>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DEB69CF"/>
    <w:multiLevelType w:val="multilevel"/>
    <w:tmpl w:val="A6FA3D28"/>
    <w:lvl w:ilvl="0">
      <w:start w:val="1"/>
      <w:numFmt w:val="lowerLetter"/>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40F0B8F"/>
    <w:multiLevelType w:val="hybridMultilevel"/>
    <w:tmpl w:val="2F4AB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BA55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F0920AF"/>
    <w:multiLevelType w:val="multilevel"/>
    <w:tmpl w:val="FED6DF60"/>
    <w:lvl w:ilvl="0">
      <w:start w:val="1"/>
      <w:numFmt w:val="lowerLetter"/>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44908D5"/>
    <w:multiLevelType w:val="multilevel"/>
    <w:tmpl w:val="9542726C"/>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4E90F35"/>
    <w:multiLevelType w:val="hybridMultilevel"/>
    <w:tmpl w:val="31A4A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7F1A00"/>
    <w:multiLevelType w:val="hybridMultilevel"/>
    <w:tmpl w:val="71C40706"/>
    <w:lvl w:ilvl="0" w:tplc="BC08F094">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4A0EFB"/>
    <w:multiLevelType w:val="hybridMultilevel"/>
    <w:tmpl w:val="E29AC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C3478F"/>
    <w:multiLevelType w:val="hybridMultilevel"/>
    <w:tmpl w:val="F656F88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E92A93"/>
    <w:multiLevelType w:val="hybridMultilevel"/>
    <w:tmpl w:val="1402F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8698D"/>
    <w:multiLevelType w:val="hybridMultilevel"/>
    <w:tmpl w:val="77B6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560F1"/>
    <w:multiLevelType w:val="multilevel"/>
    <w:tmpl w:val="774655AC"/>
    <w:lvl w:ilvl="0">
      <w:start w:val="3"/>
      <w:numFmt w:val="decimal"/>
      <w:lvlText w:val="%1."/>
      <w:lvlJc w:val="left"/>
      <w:pPr>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A2A6E94"/>
    <w:multiLevelType w:val="hybridMultilevel"/>
    <w:tmpl w:val="CB3C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6446F"/>
    <w:multiLevelType w:val="hybridMultilevel"/>
    <w:tmpl w:val="2704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9"/>
  </w:num>
  <w:num w:numId="4">
    <w:abstractNumId w:val="14"/>
  </w:num>
  <w:num w:numId="5">
    <w:abstractNumId w:val="27"/>
  </w:num>
  <w:num w:numId="6">
    <w:abstractNumId w:val="10"/>
  </w:num>
  <w:num w:numId="7">
    <w:abstractNumId w:val="24"/>
  </w:num>
  <w:num w:numId="8">
    <w:abstractNumId w:val="12"/>
  </w:num>
  <w:num w:numId="9">
    <w:abstractNumId w:val="9"/>
  </w:num>
  <w:num w:numId="10">
    <w:abstractNumId w:val="4"/>
  </w:num>
  <w:num w:numId="11">
    <w:abstractNumId w:val="8"/>
  </w:num>
  <w:num w:numId="12">
    <w:abstractNumId w:val="7"/>
  </w:num>
  <w:num w:numId="13">
    <w:abstractNumId w:val="26"/>
  </w:num>
  <w:num w:numId="14">
    <w:abstractNumId w:val="22"/>
  </w:num>
  <w:num w:numId="15">
    <w:abstractNumId w:val="18"/>
  </w:num>
  <w:num w:numId="16">
    <w:abstractNumId w:val="0"/>
  </w:num>
  <w:num w:numId="17">
    <w:abstractNumId w:val="2"/>
  </w:num>
  <w:num w:numId="18">
    <w:abstractNumId w:val="17"/>
  </w:num>
  <w:num w:numId="19">
    <w:abstractNumId w:val="1"/>
  </w:num>
  <w:num w:numId="20">
    <w:abstractNumId w:val="13"/>
  </w:num>
  <w:num w:numId="21">
    <w:abstractNumId w:val="5"/>
  </w:num>
  <w:num w:numId="22">
    <w:abstractNumId w:val="23"/>
  </w:num>
  <w:num w:numId="23">
    <w:abstractNumId w:val="6"/>
  </w:num>
  <w:num w:numId="24">
    <w:abstractNumId w:val="21"/>
  </w:num>
  <w:num w:numId="25">
    <w:abstractNumId w:val="28"/>
  </w:num>
  <w:num w:numId="26">
    <w:abstractNumId w:val="11"/>
  </w:num>
  <w:num w:numId="27">
    <w:abstractNumId w:val="20"/>
  </w:num>
  <w:num w:numId="28">
    <w:abstractNumId w:val="16"/>
  </w:num>
  <w:num w:numId="29">
    <w:abstractNumId w:val="15"/>
  </w:num>
  <w:num w:numId="30">
    <w:abstractNumId w:val="25"/>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AB"/>
    <w:rsid w:val="00000CAB"/>
    <w:rsid w:val="00004D42"/>
    <w:rsid w:val="00016330"/>
    <w:rsid w:val="000210B4"/>
    <w:rsid w:val="0002122C"/>
    <w:rsid w:val="00022F89"/>
    <w:rsid w:val="00025D2D"/>
    <w:rsid w:val="0003659B"/>
    <w:rsid w:val="00057AFA"/>
    <w:rsid w:val="000656FA"/>
    <w:rsid w:val="00071B0A"/>
    <w:rsid w:val="0007517B"/>
    <w:rsid w:val="00076222"/>
    <w:rsid w:val="000808D7"/>
    <w:rsid w:val="0008308C"/>
    <w:rsid w:val="00086FED"/>
    <w:rsid w:val="00091D5A"/>
    <w:rsid w:val="000C105C"/>
    <w:rsid w:val="000E103B"/>
    <w:rsid w:val="000E2A70"/>
    <w:rsid w:val="000F6848"/>
    <w:rsid w:val="001244CA"/>
    <w:rsid w:val="001427AA"/>
    <w:rsid w:val="00143D38"/>
    <w:rsid w:val="0014518E"/>
    <w:rsid w:val="001504AA"/>
    <w:rsid w:val="00162465"/>
    <w:rsid w:val="0016796E"/>
    <w:rsid w:val="00183732"/>
    <w:rsid w:val="00185A4F"/>
    <w:rsid w:val="00186781"/>
    <w:rsid w:val="001A274B"/>
    <w:rsid w:val="001B2FC9"/>
    <w:rsid w:val="001C3334"/>
    <w:rsid w:val="001E2B76"/>
    <w:rsid w:val="001F5CC5"/>
    <w:rsid w:val="002042AC"/>
    <w:rsid w:val="00214093"/>
    <w:rsid w:val="002235CC"/>
    <w:rsid w:val="002266FF"/>
    <w:rsid w:val="00230B53"/>
    <w:rsid w:val="0023362E"/>
    <w:rsid w:val="00257091"/>
    <w:rsid w:val="002647BA"/>
    <w:rsid w:val="00275BF0"/>
    <w:rsid w:val="00295F88"/>
    <w:rsid w:val="002A5770"/>
    <w:rsid w:val="002A7347"/>
    <w:rsid w:val="002C3450"/>
    <w:rsid w:val="002C462A"/>
    <w:rsid w:val="002D082D"/>
    <w:rsid w:val="002D4423"/>
    <w:rsid w:val="002E5B7D"/>
    <w:rsid w:val="002F78A2"/>
    <w:rsid w:val="00307C5C"/>
    <w:rsid w:val="00316717"/>
    <w:rsid w:val="00325039"/>
    <w:rsid w:val="00327EEB"/>
    <w:rsid w:val="00331035"/>
    <w:rsid w:val="0033257A"/>
    <w:rsid w:val="003410E3"/>
    <w:rsid w:val="00342EC1"/>
    <w:rsid w:val="00347693"/>
    <w:rsid w:val="00364A81"/>
    <w:rsid w:val="00365CDA"/>
    <w:rsid w:val="0037730E"/>
    <w:rsid w:val="003A564C"/>
    <w:rsid w:val="003C11C1"/>
    <w:rsid w:val="003C6CF8"/>
    <w:rsid w:val="004328E3"/>
    <w:rsid w:val="00445692"/>
    <w:rsid w:val="00445E67"/>
    <w:rsid w:val="00446D89"/>
    <w:rsid w:val="00473B15"/>
    <w:rsid w:val="00480D14"/>
    <w:rsid w:val="00482182"/>
    <w:rsid w:val="004862A1"/>
    <w:rsid w:val="00493125"/>
    <w:rsid w:val="00496F10"/>
    <w:rsid w:val="004A0269"/>
    <w:rsid w:val="004A1167"/>
    <w:rsid w:val="004C0704"/>
    <w:rsid w:val="004D092A"/>
    <w:rsid w:val="004E38BD"/>
    <w:rsid w:val="004F1855"/>
    <w:rsid w:val="004F762F"/>
    <w:rsid w:val="00525F90"/>
    <w:rsid w:val="00530D22"/>
    <w:rsid w:val="00536669"/>
    <w:rsid w:val="00537505"/>
    <w:rsid w:val="005379ED"/>
    <w:rsid w:val="00542E40"/>
    <w:rsid w:val="005435E3"/>
    <w:rsid w:val="00544410"/>
    <w:rsid w:val="00547C45"/>
    <w:rsid w:val="00554114"/>
    <w:rsid w:val="00566980"/>
    <w:rsid w:val="00570276"/>
    <w:rsid w:val="00574D86"/>
    <w:rsid w:val="00597F9E"/>
    <w:rsid w:val="005A0043"/>
    <w:rsid w:val="005A2449"/>
    <w:rsid w:val="005C27C6"/>
    <w:rsid w:val="005D4F4E"/>
    <w:rsid w:val="005E1CC7"/>
    <w:rsid w:val="006265DB"/>
    <w:rsid w:val="00626847"/>
    <w:rsid w:val="00627CA3"/>
    <w:rsid w:val="00631CC8"/>
    <w:rsid w:val="00641668"/>
    <w:rsid w:val="00655DC7"/>
    <w:rsid w:val="006603A7"/>
    <w:rsid w:val="00664F52"/>
    <w:rsid w:val="00671491"/>
    <w:rsid w:val="00671AF4"/>
    <w:rsid w:val="006A3C25"/>
    <w:rsid w:val="006B51FE"/>
    <w:rsid w:val="006D3113"/>
    <w:rsid w:val="006D6FF7"/>
    <w:rsid w:val="006E1682"/>
    <w:rsid w:val="006E2779"/>
    <w:rsid w:val="006F6B41"/>
    <w:rsid w:val="00703EE3"/>
    <w:rsid w:val="0070455F"/>
    <w:rsid w:val="00715429"/>
    <w:rsid w:val="007173C1"/>
    <w:rsid w:val="00726817"/>
    <w:rsid w:val="00735B37"/>
    <w:rsid w:val="00746CFF"/>
    <w:rsid w:val="00756E59"/>
    <w:rsid w:val="007577F7"/>
    <w:rsid w:val="00757ECA"/>
    <w:rsid w:val="0076271C"/>
    <w:rsid w:val="007751EF"/>
    <w:rsid w:val="00783319"/>
    <w:rsid w:val="00783E4A"/>
    <w:rsid w:val="0078551B"/>
    <w:rsid w:val="007938DC"/>
    <w:rsid w:val="007A5D73"/>
    <w:rsid w:val="007B75AF"/>
    <w:rsid w:val="007D0150"/>
    <w:rsid w:val="007D2036"/>
    <w:rsid w:val="007D5626"/>
    <w:rsid w:val="007D77BD"/>
    <w:rsid w:val="007F4E1C"/>
    <w:rsid w:val="00804031"/>
    <w:rsid w:val="00821C32"/>
    <w:rsid w:val="00846D28"/>
    <w:rsid w:val="00856889"/>
    <w:rsid w:val="008604FD"/>
    <w:rsid w:val="0087425A"/>
    <w:rsid w:val="00892526"/>
    <w:rsid w:val="00895E50"/>
    <w:rsid w:val="008B159B"/>
    <w:rsid w:val="008B3D8B"/>
    <w:rsid w:val="008C01D5"/>
    <w:rsid w:val="008D56A4"/>
    <w:rsid w:val="008E347E"/>
    <w:rsid w:val="008E36A9"/>
    <w:rsid w:val="008F136D"/>
    <w:rsid w:val="008F25CE"/>
    <w:rsid w:val="008F4C88"/>
    <w:rsid w:val="008F52B0"/>
    <w:rsid w:val="0090194C"/>
    <w:rsid w:val="00912CAE"/>
    <w:rsid w:val="00926ECF"/>
    <w:rsid w:val="00936717"/>
    <w:rsid w:val="00936739"/>
    <w:rsid w:val="00946BC2"/>
    <w:rsid w:val="00965493"/>
    <w:rsid w:val="00976155"/>
    <w:rsid w:val="00987E17"/>
    <w:rsid w:val="009968BA"/>
    <w:rsid w:val="009A5743"/>
    <w:rsid w:val="009A5B8A"/>
    <w:rsid w:val="009D2322"/>
    <w:rsid w:val="009F00E4"/>
    <w:rsid w:val="009F2747"/>
    <w:rsid w:val="009F5666"/>
    <w:rsid w:val="009F7DB8"/>
    <w:rsid w:val="00A158BF"/>
    <w:rsid w:val="00A161F9"/>
    <w:rsid w:val="00A22B7E"/>
    <w:rsid w:val="00A25FD3"/>
    <w:rsid w:val="00A32CC7"/>
    <w:rsid w:val="00A437B8"/>
    <w:rsid w:val="00A47711"/>
    <w:rsid w:val="00A5664F"/>
    <w:rsid w:val="00A71B21"/>
    <w:rsid w:val="00A85640"/>
    <w:rsid w:val="00A90889"/>
    <w:rsid w:val="00A92515"/>
    <w:rsid w:val="00A94207"/>
    <w:rsid w:val="00A96300"/>
    <w:rsid w:val="00AA6D13"/>
    <w:rsid w:val="00AB62D8"/>
    <w:rsid w:val="00AC6836"/>
    <w:rsid w:val="00AD652D"/>
    <w:rsid w:val="00AE475F"/>
    <w:rsid w:val="00AE7E6F"/>
    <w:rsid w:val="00AF2902"/>
    <w:rsid w:val="00B24BDF"/>
    <w:rsid w:val="00B31EDF"/>
    <w:rsid w:val="00B352F3"/>
    <w:rsid w:val="00B463FC"/>
    <w:rsid w:val="00B64F72"/>
    <w:rsid w:val="00B6634B"/>
    <w:rsid w:val="00BA0E01"/>
    <w:rsid w:val="00BB04FA"/>
    <w:rsid w:val="00BB5F15"/>
    <w:rsid w:val="00BC172C"/>
    <w:rsid w:val="00BE40D0"/>
    <w:rsid w:val="00BF08B3"/>
    <w:rsid w:val="00BF1581"/>
    <w:rsid w:val="00C1031C"/>
    <w:rsid w:val="00C10BEC"/>
    <w:rsid w:val="00C115D9"/>
    <w:rsid w:val="00C146F5"/>
    <w:rsid w:val="00C14C93"/>
    <w:rsid w:val="00C205F2"/>
    <w:rsid w:val="00C267D5"/>
    <w:rsid w:val="00C4756D"/>
    <w:rsid w:val="00C549D8"/>
    <w:rsid w:val="00C80C78"/>
    <w:rsid w:val="00C852C4"/>
    <w:rsid w:val="00C978BE"/>
    <w:rsid w:val="00CA224B"/>
    <w:rsid w:val="00CA4663"/>
    <w:rsid w:val="00CA4C9D"/>
    <w:rsid w:val="00CB0761"/>
    <w:rsid w:val="00CB74F1"/>
    <w:rsid w:val="00CD1225"/>
    <w:rsid w:val="00CE744A"/>
    <w:rsid w:val="00CF5335"/>
    <w:rsid w:val="00CF74D4"/>
    <w:rsid w:val="00D03C14"/>
    <w:rsid w:val="00D21BC9"/>
    <w:rsid w:val="00D22E75"/>
    <w:rsid w:val="00D303FF"/>
    <w:rsid w:val="00D3612B"/>
    <w:rsid w:val="00D57A87"/>
    <w:rsid w:val="00D8210F"/>
    <w:rsid w:val="00D851CE"/>
    <w:rsid w:val="00D9076A"/>
    <w:rsid w:val="00DA360E"/>
    <w:rsid w:val="00DB73EE"/>
    <w:rsid w:val="00DC6268"/>
    <w:rsid w:val="00DD389F"/>
    <w:rsid w:val="00DD69B0"/>
    <w:rsid w:val="00DD6D8A"/>
    <w:rsid w:val="00DE0B41"/>
    <w:rsid w:val="00DE7466"/>
    <w:rsid w:val="00DF380A"/>
    <w:rsid w:val="00DF38B1"/>
    <w:rsid w:val="00E04D5F"/>
    <w:rsid w:val="00E12825"/>
    <w:rsid w:val="00E214E4"/>
    <w:rsid w:val="00E304A9"/>
    <w:rsid w:val="00E322EC"/>
    <w:rsid w:val="00E3236D"/>
    <w:rsid w:val="00E4523E"/>
    <w:rsid w:val="00E626D7"/>
    <w:rsid w:val="00E67197"/>
    <w:rsid w:val="00E91178"/>
    <w:rsid w:val="00E928F7"/>
    <w:rsid w:val="00E92F6D"/>
    <w:rsid w:val="00EB2D34"/>
    <w:rsid w:val="00EC5915"/>
    <w:rsid w:val="00ED7FC7"/>
    <w:rsid w:val="00EE23EC"/>
    <w:rsid w:val="00EE5BD2"/>
    <w:rsid w:val="00EF2D8E"/>
    <w:rsid w:val="00F225AB"/>
    <w:rsid w:val="00F273ED"/>
    <w:rsid w:val="00F306A9"/>
    <w:rsid w:val="00F52049"/>
    <w:rsid w:val="00F54EB5"/>
    <w:rsid w:val="00F70294"/>
    <w:rsid w:val="00F70F65"/>
    <w:rsid w:val="00F713EE"/>
    <w:rsid w:val="00F74EBB"/>
    <w:rsid w:val="00F82432"/>
    <w:rsid w:val="00F93BBF"/>
    <w:rsid w:val="00F969F4"/>
    <w:rsid w:val="00FA0786"/>
    <w:rsid w:val="00FA0CAA"/>
    <w:rsid w:val="00FC36FE"/>
    <w:rsid w:val="00FC54DE"/>
    <w:rsid w:val="00FD242C"/>
    <w:rsid w:val="00FE031E"/>
    <w:rsid w:val="00FE1BB7"/>
    <w:rsid w:val="00FE4A8D"/>
    <w:rsid w:val="00FF3B2E"/>
    <w:rsid w:val="00FF5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11A6"/>
  <w15:chartTrackingRefBased/>
  <w15:docId w15:val="{B2302369-411A-4A63-85AD-6CBCABE3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5AB"/>
    <w:rPr>
      <w:rFonts w:eastAsiaTheme="majorEastAsia" w:cstheme="majorBidi"/>
      <w:color w:val="272727" w:themeColor="text1" w:themeTint="D8"/>
    </w:rPr>
  </w:style>
  <w:style w:type="paragraph" w:styleId="Title">
    <w:name w:val="Title"/>
    <w:basedOn w:val="Normal"/>
    <w:next w:val="Normal"/>
    <w:link w:val="TitleChar"/>
    <w:uiPriority w:val="10"/>
    <w:qFormat/>
    <w:rsid w:val="00F2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5AB"/>
    <w:pPr>
      <w:spacing w:before="160"/>
      <w:jc w:val="center"/>
    </w:pPr>
    <w:rPr>
      <w:i/>
      <w:iCs/>
      <w:color w:val="404040" w:themeColor="text1" w:themeTint="BF"/>
    </w:rPr>
  </w:style>
  <w:style w:type="character" w:customStyle="1" w:styleId="QuoteChar">
    <w:name w:val="Quote Char"/>
    <w:basedOn w:val="DefaultParagraphFont"/>
    <w:link w:val="Quote"/>
    <w:uiPriority w:val="29"/>
    <w:rsid w:val="00F225AB"/>
    <w:rPr>
      <w:i/>
      <w:iCs/>
      <w:color w:val="404040" w:themeColor="text1" w:themeTint="BF"/>
    </w:rPr>
  </w:style>
  <w:style w:type="paragraph" w:styleId="ListParagraph">
    <w:name w:val="List Paragraph"/>
    <w:basedOn w:val="Normal"/>
    <w:uiPriority w:val="34"/>
    <w:qFormat/>
    <w:rsid w:val="00F225AB"/>
    <w:pPr>
      <w:ind w:left="720"/>
      <w:contextualSpacing/>
    </w:pPr>
  </w:style>
  <w:style w:type="character" w:styleId="IntenseEmphasis">
    <w:name w:val="Intense Emphasis"/>
    <w:basedOn w:val="DefaultParagraphFont"/>
    <w:uiPriority w:val="21"/>
    <w:qFormat/>
    <w:rsid w:val="00F225AB"/>
    <w:rPr>
      <w:i/>
      <w:iCs/>
      <w:color w:val="2F5496" w:themeColor="accent1" w:themeShade="BF"/>
    </w:rPr>
  </w:style>
  <w:style w:type="paragraph" w:styleId="IntenseQuote">
    <w:name w:val="Intense Quote"/>
    <w:basedOn w:val="Normal"/>
    <w:next w:val="Normal"/>
    <w:link w:val="IntenseQuoteChar"/>
    <w:uiPriority w:val="30"/>
    <w:qFormat/>
    <w:rsid w:val="00F22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5AB"/>
    <w:rPr>
      <w:i/>
      <w:iCs/>
      <w:color w:val="2F5496" w:themeColor="accent1" w:themeShade="BF"/>
    </w:rPr>
  </w:style>
  <w:style w:type="character" w:styleId="IntenseReference">
    <w:name w:val="Intense Reference"/>
    <w:basedOn w:val="DefaultParagraphFont"/>
    <w:uiPriority w:val="32"/>
    <w:qFormat/>
    <w:rsid w:val="00F225AB"/>
    <w:rPr>
      <w:b/>
      <w:bCs/>
      <w:smallCaps/>
      <w:color w:val="2F5496" w:themeColor="accent1" w:themeShade="BF"/>
      <w:spacing w:val="5"/>
    </w:rPr>
  </w:style>
  <w:style w:type="paragraph" w:styleId="Header">
    <w:name w:val="header"/>
    <w:basedOn w:val="Normal"/>
    <w:link w:val="HeaderChar"/>
    <w:uiPriority w:val="99"/>
    <w:unhideWhenUsed/>
    <w:rsid w:val="00704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55F"/>
  </w:style>
  <w:style w:type="paragraph" w:styleId="Footer">
    <w:name w:val="footer"/>
    <w:basedOn w:val="Normal"/>
    <w:link w:val="FooterChar"/>
    <w:uiPriority w:val="99"/>
    <w:unhideWhenUsed/>
    <w:rsid w:val="00704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55F"/>
  </w:style>
  <w:style w:type="paragraph" w:styleId="NormalWeb">
    <w:name w:val="Normal (Web)"/>
    <w:basedOn w:val="Normal"/>
    <w:uiPriority w:val="99"/>
    <w:unhideWhenUsed/>
    <w:rsid w:val="008F25C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290770">
      <w:bodyDiv w:val="1"/>
      <w:marLeft w:val="0"/>
      <w:marRight w:val="0"/>
      <w:marTop w:val="0"/>
      <w:marBottom w:val="0"/>
      <w:divBdr>
        <w:top w:val="none" w:sz="0" w:space="0" w:color="auto"/>
        <w:left w:val="none" w:sz="0" w:space="0" w:color="auto"/>
        <w:bottom w:val="none" w:sz="0" w:space="0" w:color="auto"/>
        <w:right w:val="none" w:sz="0" w:space="0" w:color="auto"/>
      </w:divBdr>
    </w:div>
    <w:div w:id="149684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6</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Gifford</dc:creator>
  <cp:keywords/>
  <dc:description/>
  <cp:lastModifiedBy>Jo Anderson</cp:lastModifiedBy>
  <cp:revision>31</cp:revision>
  <cp:lastPrinted>2025-11-14T16:08:00Z</cp:lastPrinted>
  <dcterms:created xsi:type="dcterms:W3CDTF">2025-11-14T14:39:00Z</dcterms:created>
  <dcterms:modified xsi:type="dcterms:W3CDTF">2025-11-19T14:19:00Z</dcterms:modified>
</cp:coreProperties>
</file>